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21E9E" w14:textId="098C8C27" w:rsidR="001A69E4" w:rsidRPr="00B717A6" w:rsidRDefault="00416E15" w:rsidP="009A63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17A6">
        <w:rPr>
          <w:rFonts w:ascii="Times New Roman" w:hAnsi="Times New Roman" w:cs="Times New Roman"/>
          <w:b/>
          <w:bCs/>
          <w:sz w:val="28"/>
          <w:szCs w:val="28"/>
        </w:rPr>
        <w:t xml:space="preserve">SISMID </w:t>
      </w:r>
      <w:r w:rsidR="009A63DA" w:rsidRPr="00B717A6">
        <w:rPr>
          <w:rFonts w:ascii="Times New Roman" w:hAnsi="Times New Roman" w:cs="Times New Roman"/>
          <w:b/>
          <w:bCs/>
          <w:sz w:val="28"/>
          <w:szCs w:val="28"/>
        </w:rPr>
        <w:t>Module 6</w:t>
      </w:r>
      <w:r w:rsidR="00B717A6" w:rsidRPr="00B717A6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 w:rsidR="007B131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B717A6" w:rsidRPr="00B717A6">
        <w:rPr>
          <w:rFonts w:ascii="Times New Roman" w:hAnsi="Times New Roman" w:cs="Times New Roman"/>
          <w:b/>
          <w:bCs/>
          <w:sz w:val="28"/>
          <w:szCs w:val="28"/>
        </w:rPr>
        <w:t>hedule</w:t>
      </w:r>
      <w:r w:rsidR="009A63DA" w:rsidRPr="00B717A6">
        <w:rPr>
          <w:rFonts w:ascii="Times New Roman" w:hAnsi="Times New Roman" w:cs="Times New Roman"/>
          <w:b/>
          <w:bCs/>
          <w:sz w:val="28"/>
          <w:szCs w:val="28"/>
        </w:rPr>
        <w:t xml:space="preserve">: Stochastic Epidemic Models with Inference </w:t>
      </w:r>
    </w:p>
    <w:p w14:paraId="2343B061" w14:textId="7E76FD83" w:rsidR="006951B7" w:rsidRPr="006951B7" w:rsidRDefault="006951B7" w:rsidP="009A63DA">
      <w:pPr>
        <w:rPr>
          <w:rFonts w:ascii="Times New Roman" w:hAnsi="Times New Roman" w:cs="Times New Roman"/>
          <w:bCs/>
          <w:sz w:val="24"/>
          <w:szCs w:val="24"/>
        </w:rPr>
      </w:pPr>
      <w:r w:rsidRPr="006951B7">
        <w:rPr>
          <w:rFonts w:ascii="Times New Roman" w:hAnsi="Times New Roman" w:cs="Times New Roman"/>
          <w:bCs/>
          <w:sz w:val="24"/>
          <w:szCs w:val="24"/>
        </w:rPr>
        <w:t xml:space="preserve">Instructors: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Prof’s  Ira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Longini (IL), Tom Britton (TB) and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(YY)</w:t>
      </w:r>
    </w:p>
    <w:p w14:paraId="40E2DD63" w14:textId="21975E6D" w:rsidR="009A63DA" w:rsidRPr="001A69E4" w:rsidRDefault="001A69E4" w:rsidP="009A63DA">
      <w:pPr>
        <w:rPr>
          <w:rFonts w:ascii="Times New Roman" w:hAnsi="Times New Roman" w:cs="Times New Roman"/>
          <w:bCs/>
          <w:sz w:val="24"/>
          <w:szCs w:val="24"/>
        </w:rPr>
      </w:pPr>
      <w:r w:rsidRPr="001A69E4">
        <w:rPr>
          <w:rFonts w:ascii="Times New Roman" w:hAnsi="Times New Roman" w:cs="Times New Roman"/>
          <w:bCs/>
          <w:sz w:val="24"/>
          <w:szCs w:val="24"/>
        </w:rPr>
        <w:t xml:space="preserve">Each topic </w:t>
      </w:r>
      <w:r w:rsidR="007B1312">
        <w:rPr>
          <w:rFonts w:ascii="Times New Roman" w:hAnsi="Times New Roman" w:cs="Times New Roman"/>
          <w:bCs/>
          <w:sz w:val="24"/>
          <w:szCs w:val="24"/>
        </w:rPr>
        <w:t>will</w:t>
      </w:r>
      <w:r w:rsidR="007B1312" w:rsidRPr="001A69E4">
        <w:rPr>
          <w:rFonts w:ascii="Times New Roman" w:hAnsi="Times New Roman" w:cs="Times New Roman"/>
          <w:bCs/>
          <w:sz w:val="24"/>
          <w:szCs w:val="24"/>
        </w:rPr>
        <w:t xml:space="preserve"> have</w:t>
      </w:r>
      <w:r w:rsidR="00572E69">
        <w:rPr>
          <w:rFonts w:ascii="Times New Roman" w:hAnsi="Times New Roman" w:cs="Times New Roman"/>
          <w:bCs/>
          <w:sz w:val="24"/>
          <w:szCs w:val="24"/>
        </w:rPr>
        <w:t xml:space="preserve"> a full set of pdf’s and </w:t>
      </w:r>
      <w:r w:rsidRPr="001A69E4">
        <w:rPr>
          <w:rFonts w:ascii="Times New Roman" w:hAnsi="Times New Roman" w:cs="Times New Roman"/>
          <w:bCs/>
          <w:sz w:val="24"/>
          <w:szCs w:val="24"/>
        </w:rPr>
        <w:t>video</w:t>
      </w:r>
      <w:r w:rsidR="007B1312">
        <w:rPr>
          <w:rFonts w:ascii="Times New Roman" w:hAnsi="Times New Roman" w:cs="Times New Roman"/>
          <w:bCs/>
          <w:sz w:val="24"/>
          <w:szCs w:val="24"/>
        </w:rPr>
        <w:t xml:space="preserve"> lectures</w:t>
      </w:r>
      <w:r w:rsidR="00572E69">
        <w:rPr>
          <w:rFonts w:ascii="Times New Roman" w:hAnsi="Times New Roman" w:cs="Times New Roman"/>
          <w:bCs/>
          <w:sz w:val="24"/>
          <w:szCs w:val="24"/>
        </w:rPr>
        <w:t xml:space="preserve"> to be viewed ahead of ZOOM lectures</w:t>
      </w:r>
      <w:r w:rsidR="00F83650">
        <w:rPr>
          <w:rFonts w:ascii="Times New Roman" w:hAnsi="Times New Roman" w:cs="Times New Roman"/>
          <w:bCs/>
          <w:sz w:val="24"/>
          <w:szCs w:val="24"/>
        </w:rPr>
        <w:t>.</w:t>
      </w:r>
      <w:r w:rsidR="009A63DA" w:rsidRPr="001A69E4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64D86D59" w14:textId="362F43DA" w:rsidR="009A63DA" w:rsidRPr="00DD7C43" w:rsidRDefault="009A63DA" w:rsidP="00411198">
      <w:pPr>
        <w:rPr>
          <w:rFonts w:ascii="Times New Roman" w:hAnsi="Times New Roman" w:cs="Times New Roman"/>
          <w:sz w:val="24"/>
          <w:szCs w:val="24"/>
        </w:rPr>
      </w:pPr>
      <w:r w:rsidRPr="00DD7C43">
        <w:rPr>
          <w:rFonts w:ascii="Times New Roman" w:hAnsi="Times New Roman" w:cs="Times New Roman"/>
          <w:sz w:val="24"/>
          <w:szCs w:val="24"/>
        </w:rPr>
        <w:t xml:space="preserve">    </w:t>
      </w:r>
      <w:r w:rsidRPr="00411198">
        <w:rPr>
          <w:rFonts w:ascii="Times New Roman" w:hAnsi="Times New Roman" w:cs="Times New Roman"/>
          <w:b/>
          <w:bCs/>
          <w:sz w:val="24"/>
          <w:szCs w:val="24"/>
        </w:rPr>
        <w:t>July 15</w:t>
      </w:r>
      <w:r w:rsidRPr="00DD7C43">
        <w:rPr>
          <w:rFonts w:ascii="Times New Roman" w:hAnsi="Times New Roman" w:cs="Times New Roman"/>
          <w:sz w:val="24"/>
          <w:szCs w:val="24"/>
        </w:rPr>
        <w:t>:</w:t>
      </w:r>
    </w:p>
    <w:p w14:paraId="2295D235" w14:textId="4A5B09E4" w:rsidR="009A63DA" w:rsidRPr="00416E15" w:rsidRDefault="009A63DA" w:rsidP="00416E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6E15">
        <w:rPr>
          <w:rFonts w:ascii="Times New Roman" w:hAnsi="Times New Roman" w:cs="Times New Roman"/>
          <w:sz w:val="24"/>
          <w:szCs w:val="24"/>
        </w:rPr>
        <w:t>Introduction to stochastic epidemic models; notation, properties</w:t>
      </w:r>
      <w:r w:rsidR="00411198" w:rsidRPr="00416E15">
        <w:rPr>
          <w:rFonts w:ascii="Times New Roman" w:hAnsi="Times New Roman" w:cs="Times New Roman"/>
          <w:sz w:val="24"/>
          <w:szCs w:val="24"/>
        </w:rPr>
        <w:t xml:space="preserve">, </w:t>
      </w:r>
      <w:r w:rsidRPr="00416E15">
        <w:rPr>
          <w:rFonts w:ascii="Times New Roman" w:hAnsi="Times New Roman" w:cs="Times New Roman"/>
          <w:sz w:val="24"/>
          <w:szCs w:val="24"/>
        </w:rPr>
        <w:t xml:space="preserve">examples, </w:t>
      </w:r>
      <w:r w:rsidR="00B717A6">
        <w:rPr>
          <w:rFonts w:ascii="Times New Roman" w:hAnsi="Times New Roman" w:cs="Times New Roman"/>
          <w:sz w:val="24"/>
          <w:szCs w:val="24"/>
        </w:rPr>
        <w:t>IL</w:t>
      </w:r>
      <w:r w:rsidR="00416E15">
        <w:rPr>
          <w:rFonts w:ascii="Times New Roman" w:hAnsi="Times New Roman" w:cs="Times New Roman"/>
          <w:sz w:val="24"/>
          <w:szCs w:val="24"/>
        </w:rPr>
        <w:t>, TB</w:t>
      </w:r>
    </w:p>
    <w:p w14:paraId="68ADFC5D" w14:textId="7E70C7B1" w:rsidR="009A63DA" w:rsidRPr="00DD7C43" w:rsidRDefault="009A63DA" w:rsidP="009A63DA">
      <w:pPr>
        <w:rPr>
          <w:rFonts w:ascii="Times New Roman" w:hAnsi="Times New Roman" w:cs="Times New Roman"/>
          <w:sz w:val="24"/>
          <w:szCs w:val="24"/>
        </w:rPr>
      </w:pPr>
      <w:r w:rsidRPr="00DD7C43">
        <w:rPr>
          <w:rFonts w:ascii="Times New Roman" w:hAnsi="Times New Roman" w:cs="Times New Roman"/>
          <w:sz w:val="24"/>
          <w:szCs w:val="24"/>
        </w:rPr>
        <w:t xml:space="preserve">    2.   Important properties of epidemics and endemic situations, </w:t>
      </w:r>
      <w:r w:rsidR="001A69E4">
        <w:rPr>
          <w:rFonts w:ascii="Times New Roman" w:hAnsi="Times New Roman" w:cs="Times New Roman"/>
          <w:sz w:val="24"/>
          <w:szCs w:val="24"/>
        </w:rPr>
        <w:t>TB</w:t>
      </w:r>
    </w:p>
    <w:p w14:paraId="75B77611" w14:textId="77777777" w:rsidR="009A63DA" w:rsidRPr="00411198" w:rsidRDefault="009A63DA" w:rsidP="002F3E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C43">
        <w:rPr>
          <w:rFonts w:ascii="Times New Roman" w:hAnsi="Times New Roman" w:cs="Times New Roman"/>
          <w:sz w:val="24"/>
          <w:szCs w:val="24"/>
        </w:rPr>
        <w:t xml:space="preserve">    </w:t>
      </w:r>
      <w:r w:rsidRPr="00411198">
        <w:rPr>
          <w:rFonts w:ascii="Times New Roman" w:hAnsi="Times New Roman" w:cs="Times New Roman"/>
          <w:b/>
          <w:bCs/>
          <w:sz w:val="24"/>
          <w:szCs w:val="24"/>
        </w:rPr>
        <w:t>July 16:</w:t>
      </w:r>
    </w:p>
    <w:p w14:paraId="03545DE7" w14:textId="3C22450E" w:rsidR="00FB7BCD" w:rsidRDefault="009A63DA" w:rsidP="00FB7BCD">
      <w:pPr>
        <w:rPr>
          <w:rFonts w:ascii="Times New Roman" w:hAnsi="Times New Roman" w:cs="Times New Roman"/>
          <w:sz w:val="24"/>
          <w:szCs w:val="24"/>
        </w:rPr>
      </w:pPr>
      <w:r w:rsidRPr="00DD7C43">
        <w:rPr>
          <w:rFonts w:ascii="Times New Roman" w:hAnsi="Times New Roman" w:cs="Times New Roman"/>
          <w:sz w:val="24"/>
          <w:szCs w:val="24"/>
        </w:rPr>
        <w:t xml:space="preserve">    3.   Inference on stochastic epidemic models, T</w:t>
      </w:r>
      <w:r w:rsidR="001A69E4">
        <w:rPr>
          <w:rFonts w:ascii="Times New Roman" w:hAnsi="Times New Roman" w:cs="Times New Roman"/>
          <w:sz w:val="24"/>
          <w:szCs w:val="24"/>
        </w:rPr>
        <w:t>B</w:t>
      </w:r>
    </w:p>
    <w:p w14:paraId="2477023C" w14:textId="4B3F45CF" w:rsidR="009A63DA" w:rsidRPr="00FB7BCD" w:rsidRDefault="002F3E71" w:rsidP="002F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7BCD">
        <w:rPr>
          <w:rFonts w:ascii="Times New Roman" w:hAnsi="Times New Roman" w:cs="Times New Roman"/>
          <w:sz w:val="24"/>
          <w:szCs w:val="24"/>
        </w:rPr>
        <w:t>4.</w:t>
      </w:r>
      <w:r w:rsidR="005264A5">
        <w:rPr>
          <w:rFonts w:ascii="Times New Roman" w:hAnsi="Times New Roman" w:cs="Times New Roman"/>
          <w:sz w:val="24"/>
          <w:szCs w:val="24"/>
        </w:rPr>
        <w:t xml:space="preserve">   </w:t>
      </w:r>
      <w:r w:rsidR="009A63DA" w:rsidRPr="00FB7BCD">
        <w:rPr>
          <w:rFonts w:ascii="Times New Roman" w:hAnsi="Times New Roman" w:cs="Times New Roman"/>
          <w:sz w:val="24"/>
          <w:szCs w:val="24"/>
        </w:rPr>
        <w:t>Modeling using networks and other heterogeneities, T</w:t>
      </w:r>
      <w:r w:rsidR="001A69E4">
        <w:rPr>
          <w:rFonts w:ascii="Times New Roman" w:hAnsi="Times New Roman" w:cs="Times New Roman"/>
          <w:sz w:val="24"/>
          <w:szCs w:val="24"/>
        </w:rPr>
        <w:t>B</w:t>
      </w:r>
    </w:p>
    <w:p w14:paraId="049D6F66" w14:textId="7F204EB3" w:rsidR="009A63DA" w:rsidRPr="00DD7C43" w:rsidRDefault="009A63DA" w:rsidP="009A63DA">
      <w:pPr>
        <w:rPr>
          <w:rFonts w:ascii="Times New Roman" w:hAnsi="Times New Roman" w:cs="Times New Roman"/>
          <w:sz w:val="24"/>
          <w:szCs w:val="24"/>
        </w:rPr>
      </w:pPr>
      <w:r w:rsidRPr="00DD7C43">
        <w:rPr>
          <w:rFonts w:ascii="Times New Roman" w:hAnsi="Times New Roman" w:cs="Times New Roman"/>
          <w:sz w:val="24"/>
          <w:szCs w:val="24"/>
        </w:rPr>
        <w:t xml:space="preserve">    5.   Different models for vaccine mechanisms, </w:t>
      </w:r>
      <w:r w:rsidR="00B717A6">
        <w:rPr>
          <w:rFonts w:ascii="Times New Roman" w:hAnsi="Times New Roman" w:cs="Times New Roman"/>
          <w:sz w:val="24"/>
          <w:szCs w:val="24"/>
        </w:rPr>
        <w:t>IL</w:t>
      </w:r>
    </w:p>
    <w:p w14:paraId="45FB34D2" w14:textId="6AC77491" w:rsidR="009A63DA" w:rsidRPr="00DD7C43" w:rsidRDefault="009A63DA" w:rsidP="009A63DA">
      <w:pPr>
        <w:rPr>
          <w:rFonts w:ascii="Times New Roman" w:hAnsi="Times New Roman" w:cs="Times New Roman"/>
          <w:sz w:val="24"/>
          <w:szCs w:val="24"/>
        </w:rPr>
      </w:pPr>
      <w:r w:rsidRPr="00DD7C43">
        <w:rPr>
          <w:rFonts w:ascii="Times New Roman" w:hAnsi="Times New Roman" w:cs="Times New Roman"/>
          <w:sz w:val="24"/>
          <w:szCs w:val="24"/>
        </w:rPr>
        <w:t xml:space="preserve">    6.   Stochastic models for small groups such as households, </w:t>
      </w:r>
      <w:r w:rsidR="00B717A6">
        <w:rPr>
          <w:rFonts w:ascii="Times New Roman" w:hAnsi="Times New Roman" w:cs="Times New Roman"/>
          <w:sz w:val="24"/>
          <w:szCs w:val="24"/>
        </w:rPr>
        <w:t>IL</w:t>
      </w:r>
      <w:r w:rsidRPr="00DD7C4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1263F1E" w14:textId="5183F5BE" w:rsidR="009A63DA" w:rsidRPr="00FC426E" w:rsidRDefault="002F3E71" w:rsidP="002F3E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26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A63DA" w:rsidRPr="00FC426E">
        <w:rPr>
          <w:rFonts w:ascii="Times New Roman" w:hAnsi="Times New Roman" w:cs="Times New Roman"/>
          <w:b/>
          <w:bCs/>
          <w:sz w:val="24"/>
          <w:szCs w:val="24"/>
        </w:rPr>
        <w:t>July 17</w:t>
      </w:r>
    </w:p>
    <w:p w14:paraId="340CD972" w14:textId="77777777" w:rsidR="00FC426E" w:rsidRDefault="009A63DA" w:rsidP="00FC426E">
      <w:pPr>
        <w:rPr>
          <w:rFonts w:ascii="Times New Roman" w:hAnsi="Times New Roman" w:cs="Times New Roman"/>
          <w:sz w:val="24"/>
          <w:szCs w:val="24"/>
        </w:rPr>
      </w:pPr>
      <w:r w:rsidRPr="00DD7C43">
        <w:rPr>
          <w:rFonts w:ascii="Times New Roman" w:hAnsi="Times New Roman" w:cs="Times New Roman"/>
          <w:sz w:val="24"/>
          <w:szCs w:val="24"/>
        </w:rPr>
        <w:t xml:space="preserve">    7.   Stochastic inference for COVID-19 transmission,</w:t>
      </w:r>
      <w:r w:rsidR="00FC426E">
        <w:rPr>
          <w:rFonts w:ascii="Times New Roman" w:hAnsi="Times New Roman" w:cs="Times New Roman"/>
          <w:sz w:val="24"/>
          <w:szCs w:val="24"/>
        </w:rPr>
        <w:t xml:space="preserve"> </w:t>
      </w:r>
      <w:r w:rsidRPr="00DD7C43">
        <w:rPr>
          <w:rFonts w:ascii="Times New Roman" w:hAnsi="Times New Roman" w:cs="Times New Roman"/>
          <w:sz w:val="24"/>
          <w:szCs w:val="24"/>
        </w:rPr>
        <w:t>introduction to TRANSTAT sof</w:t>
      </w:r>
      <w:r w:rsidR="00FC426E">
        <w:rPr>
          <w:rFonts w:ascii="Times New Roman" w:hAnsi="Times New Roman" w:cs="Times New Roman"/>
          <w:sz w:val="24"/>
          <w:szCs w:val="24"/>
        </w:rPr>
        <w:t>t</w:t>
      </w:r>
      <w:r w:rsidRPr="00DD7C43">
        <w:rPr>
          <w:rFonts w:ascii="Times New Roman" w:hAnsi="Times New Roman" w:cs="Times New Roman"/>
          <w:sz w:val="24"/>
          <w:szCs w:val="24"/>
        </w:rPr>
        <w:t>ware,</w:t>
      </w:r>
    </w:p>
    <w:p w14:paraId="7B6C0CA9" w14:textId="1374C38C" w:rsidR="009A63DA" w:rsidRPr="00DD7C43" w:rsidRDefault="006951B7" w:rsidP="00FC426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YY</w:t>
      </w:r>
    </w:p>
    <w:p w14:paraId="7B2EAA93" w14:textId="7A939B75" w:rsidR="009A63DA" w:rsidRPr="00DD7C43" w:rsidRDefault="009A63DA" w:rsidP="009A63DA">
      <w:pPr>
        <w:rPr>
          <w:rFonts w:ascii="Times New Roman" w:hAnsi="Times New Roman" w:cs="Times New Roman"/>
          <w:sz w:val="24"/>
          <w:szCs w:val="24"/>
        </w:rPr>
      </w:pPr>
      <w:r w:rsidRPr="00DD7C43">
        <w:rPr>
          <w:rFonts w:ascii="Times New Roman" w:hAnsi="Times New Roman" w:cs="Times New Roman"/>
          <w:sz w:val="24"/>
          <w:szCs w:val="24"/>
        </w:rPr>
        <w:t xml:space="preserve">    8.   More on inference from big outbreaks</w:t>
      </w:r>
      <w:r w:rsidR="00B56C64">
        <w:rPr>
          <w:rFonts w:ascii="Times New Roman" w:hAnsi="Times New Roman" w:cs="Times New Roman"/>
          <w:sz w:val="24"/>
          <w:szCs w:val="24"/>
        </w:rPr>
        <w:t xml:space="preserve"> + </w:t>
      </w:r>
      <w:r w:rsidR="005265F6">
        <w:rPr>
          <w:rFonts w:ascii="Times New Roman" w:hAnsi="Times New Roman" w:cs="Times New Roman"/>
          <w:sz w:val="24"/>
          <w:szCs w:val="24"/>
        </w:rPr>
        <w:t>COVID-19</w:t>
      </w:r>
      <w:r w:rsidR="00B56C64">
        <w:rPr>
          <w:rFonts w:ascii="Times New Roman" w:hAnsi="Times New Roman" w:cs="Times New Roman"/>
          <w:sz w:val="24"/>
          <w:szCs w:val="24"/>
        </w:rPr>
        <w:t xml:space="preserve"> analysis</w:t>
      </w:r>
      <w:r w:rsidRPr="00DD7C43">
        <w:rPr>
          <w:rFonts w:ascii="Times New Roman" w:hAnsi="Times New Roman" w:cs="Times New Roman"/>
          <w:sz w:val="24"/>
          <w:szCs w:val="24"/>
        </w:rPr>
        <w:t>, T</w:t>
      </w:r>
      <w:r w:rsidR="001A69E4">
        <w:rPr>
          <w:rFonts w:ascii="Times New Roman" w:hAnsi="Times New Roman" w:cs="Times New Roman"/>
          <w:sz w:val="24"/>
          <w:szCs w:val="24"/>
        </w:rPr>
        <w:t>B</w:t>
      </w:r>
    </w:p>
    <w:p w14:paraId="4852BAEB" w14:textId="3EA6B1F1" w:rsidR="009A63DA" w:rsidRPr="00DD7C43" w:rsidRDefault="009A63DA" w:rsidP="009A63DA">
      <w:pPr>
        <w:rPr>
          <w:rFonts w:ascii="Times New Roman" w:hAnsi="Times New Roman" w:cs="Times New Roman"/>
          <w:sz w:val="24"/>
          <w:szCs w:val="24"/>
        </w:rPr>
      </w:pPr>
      <w:r w:rsidRPr="00DD7C43">
        <w:rPr>
          <w:rFonts w:ascii="Times New Roman" w:hAnsi="Times New Roman" w:cs="Times New Roman"/>
          <w:sz w:val="24"/>
          <w:szCs w:val="24"/>
        </w:rPr>
        <w:t xml:space="preserve">    9.   Study designs for evaluating vaccine efficacy, </w:t>
      </w:r>
      <w:r w:rsidR="00B717A6">
        <w:rPr>
          <w:rFonts w:ascii="Times New Roman" w:hAnsi="Times New Roman" w:cs="Times New Roman"/>
          <w:sz w:val="24"/>
          <w:szCs w:val="24"/>
        </w:rPr>
        <w:t>IL</w:t>
      </w:r>
    </w:p>
    <w:p w14:paraId="28D9AA68" w14:textId="02A731D7" w:rsidR="009A63DA" w:rsidRPr="00DD7C43" w:rsidRDefault="009A63DA" w:rsidP="009A63DA">
      <w:pPr>
        <w:rPr>
          <w:rFonts w:ascii="Times New Roman" w:hAnsi="Times New Roman" w:cs="Times New Roman"/>
          <w:sz w:val="24"/>
          <w:szCs w:val="24"/>
        </w:rPr>
      </w:pPr>
      <w:r w:rsidRPr="00DD7C43">
        <w:rPr>
          <w:rFonts w:ascii="Times New Roman" w:hAnsi="Times New Roman" w:cs="Times New Roman"/>
          <w:sz w:val="24"/>
          <w:szCs w:val="24"/>
        </w:rPr>
        <w:t xml:space="preserve">    10.  Design and analysis of randomized vaccine trials for emerging infectious</w:t>
      </w:r>
    </w:p>
    <w:p w14:paraId="394F8179" w14:textId="0F37C353" w:rsidR="00892EF5" w:rsidRDefault="009A63DA" w:rsidP="00FC426E">
      <w:pPr>
        <w:rPr>
          <w:rFonts w:ascii="Times New Roman" w:hAnsi="Times New Roman" w:cs="Times New Roman"/>
          <w:sz w:val="24"/>
          <w:szCs w:val="24"/>
        </w:rPr>
      </w:pPr>
      <w:r w:rsidRPr="00DD7C43">
        <w:rPr>
          <w:rFonts w:ascii="Times New Roman" w:hAnsi="Times New Roman" w:cs="Times New Roman"/>
          <w:sz w:val="24"/>
          <w:szCs w:val="24"/>
        </w:rPr>
        <w:t xml:space="preserve">          disease epidemics: The case of Ebola and COVID-19, </w:t>
      </w:r>
      <w:r w:rsidR="00B717A6">
        <w:rPr>
          <w:rFonts w:ascii="Times New Roman" w:hAnsi="Times New Roman" w:cs="Times New Roman"/>
          <w:sz w:val="24"/>
          <w:szCs w:val="24"/>
        </w:rPr>
        <w:t>IL</w:t>
      </w:r>
    </w:p>
    <w:p w14:paraId="16B3BDFA" w14:textId="2C622B19" w:rsidR="00416E15" w:rsidRDefault="00416E15" w:rsidP="00FC4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for Zoom lecture</w:t>
      </w:r>
      <w:r w:rsidR="001A69E4">
        <w:rPr>
          <w:rFonts w:ascii="Times New Roman" w:hAnsi="Times New Roman" w:cs="Times New Roman"/>
          <w:sz w:val="24"/>
          <w:szCs w:val="24"/>
        </w:rPr>
        <w:t>s</w:t>
      </w:r>
      <w:r w:rsidR="009D3A46">
        <w:rPr>
          <w:rFonts w:ascii="Times New Roman" w:hAnsi="Times New Roman" w:cs="Times New Roman"/>
          <w:sz w:val="24"/>
          <w:szCs w:val="24"/>
        </w:rPr>
        <w:t xml:space="preserve"> (times are in the Pacific </w:t>
      </w:r>
      <w:r w:rsidR="002578C3">
        <w:rPr>
          <w:rFonts w:ascii="Times New Roman" w:hAnsi="Times New Roman" w:cs="Times New Roman"/>
          <w:sz w:val="24"/>
          <w:szCs w:val="24"/>
        </w:rPr>
        <w:t>Daylight</w:t>
      </w:r>
      <w:r w:rsidR="009D3A46">
        <w:rPr>
          <w:rFonts w:ascii="Times New Roman" w:hAnsi="Times New Roman" w:cs="Times New Roman"/>
          <w:sz w:val="24"/>
          <w:szCs w:val="24"/>
        </w:rPr>
        <w:t xml:space="preserve"> Time (P</w:t>
      </w:r>
      <w:r w:rsidR="002578C3">
        <w:rPr>
          <w:rFonts w:ascii="Times New Roman" w:hAnsi="Times New Roman" w:cs="Times New Roman"/>
          <w:sz w:val="24"/>
          <w:szCs w:val="24"/>
        </w:rPr>
        <w:t>D</w:t>
      </w:r>
      <w:r w:rsidR="009D3A46">
        <w:rPr>
          <w:rFonts w:ascii="Times New Roman" w:hAnsi="Times New Roman" w:cs="Times New Roman"/>
          <w:sz w:val="24"/>
          <w:szCs w:val="24"/>
        </w:rPr>
        <w:t>T) Zone)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dTable1Light-Accent1"/>
        <w:tblW w:w="9985" w:type="dxa"/>
        <w:tblLook w:val="04A0" w:firstRow="1" w:lastRow="0" w:firstColumn="1" w:lastColumn="0" w:noHBand="0" w:noVBand="1"/>
      </w:tblPr>
      <w:tblGrid>
        <w:gridCol w:w="2335"/>
        <w:gridCol w:w="1890"/>
        <w:gridCol w:w="4410"/>
        <w:gridCol w:w="1350"/>
      </w:tblGrid>
      <w:tr w:rsidR="00416E15" w14:paraId="40181E97" w14:textId="77777777" w:rsidTr="00B71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5B9BD5" w:themeFill="accent5"/>
          </w:tcPr>
          <w:p w14:paraId="46520AB4" w14:textId="3CBD87EE" w:rsidR="00416E15" w:rsidRDefault="00416E15" w:rsidP="0041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90" w:type="dxa"/>
            <w:shd w:val="clear" w:color="auto" w:fill="5B9BD5" w:themeFill="accent5"/>
          </w:tcPr>
          <w:p w14:paraId="54717A40" w14:textId="4A8E48A9" w:rsidR="00416E15" w:rsidRDefault="00416E15" w:rsidP="002578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(P</w:t>
            </w:r>
            <w:r w:rsidR="002578C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T)</w:t>
            </w:r>
          </w:p>
        </w:tc>
        <w:tc>
          <w:tcPr>
            <w:tcW w:w="4410" w:type="dxa"/>
            <w:shd w:val="clear" w:color="auto" w:fill="5B9BD5" w:themeFill="accent5"/>
          </w:tcPr>
          <w:p w14:paraId="60E8DDDF" w14:textId="128A9FAF" w:rsidR="00416E15" w:rsidRDefault="00416E15" w:rsidP="0041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350" w:type="dxa"/>
            <w:shd w:val="clear" w:color="auto" w:fill="5B9BD5" w:themeFill="accent5"/>
          </w:tcPr>
          <w:p w14:paraId="60949B56" w14:textId="6648161E" w:rsidR="00416E15" w:rsidRDefault="00416E15" w:rsidP="0041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</w:p>
        </w:tc>
      </w:tr>
      <w:tr w:rsidR="00416E15" w14:paraId="3BEBBA1A" w14:textId="77777777" w:rsidTr="00B717A6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D9E2F3" w:themeFill="accent1" w:themeFillTint="33"/>
          </w:tcPr>
          <w:p w14:paraId="785A535B" w14:textId="610F22D3" w:rsidR="00416E15" w:rsidRDefault="00416E15" w:rsidP="00FC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15">
              <w:rPr>
                <w:rFonts w:ascii="Times New Roman" w:hAnsi="Times New Roman" w:cs="Times New Roman"/>
                <w:sz w:val="24"/>
                <w:szCs w:val="24"/>
              </w:rPr>
              <w:t>Wednesday, July15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3C3CB55B" w14:textId="7D258E4D" w:rsidR="00416E15" w:rsidRDefault="00416E15" w:rsidP="00416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E15">
              <w:rPr>
                <w:rFonts w:ascii="Times New Roman" w:hAnsi="Times New Roman" w:cs="Times New Roman"/>
                <w:sz w:val="24"/>
                <w:szCs w:val="24"/>
              </w:rPr>
              <w:t>11:30–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0B226AFD" w14:textId="7C395013" w:rsidR="00416E15" w:rsidRDefault="00416E15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426F1E57" w14:textId="48D6088F" w:rsidR="00416E15" w:rsidRDefault="00B717A6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416E15">
              <w:rPr>
                <w:rFonts w:ascii="Times New Roman" w:hAnsi="Times New Roman" w:cs="Times New Roman"/>
                <w:sz w:val="24"/>
                <w:szCs w:val="24"/>
              </w:rPr>
              <w:t>, TB</w:t>
            </w:r>
          </w:p>
        </w:tc>
      </w:tr>
      <w:tr w:rsidR="00416E15" w14:paraId="56D0F3E5" w14:textId="77777777" w:rsidTr="00B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D9E2F3" w:themeFill="accent1" w:themeFillTint="33"/>
          </w:tcPr>
          <w:p w14:paraId="5D4F5E8C" w14:textId="77777777" w:rsidR="00416E15" w:rsidRDefault="00416E15" w:rsidP="00FC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E2F3" w:themeFill="accent1" w:themeFillTint="33"/>
          </w:tcPr>
          <w:p w14:paraId="48EAF84D" w14:textId="074BF93F" w:rsidR="00416E15" w:rsidRDefault="001A69E4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– 12:</w:t>
            </w:r>
            <w:r w:rsidR="003A79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53294DEA" w14:textId="060BFA0C" w:rsidR="00416E15" w:rsidRDefault="001A69E4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 + exercises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729EF2AE" w14:textId="7F471FF6" w:rsidR="00416E15" w:rsidRDefault="001A69E4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</w:tc>
      </w:tr>
      <w:tr w:rsidR="00416E15" w14:paraId="04E8AAFD" w14:textId="77777777" w:rsidTr="00B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D9E2F3" w:themeFill="accent1" w:themeFillTint="33"/>
          </w:tcPr>
          <w:p w14:paraId="29298D9B" w14:textId="77777777" w:rsidR="00416E15" w:rsidRDefault="00416E15" w:rsidP="00FC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E2F3" w:themeFill="accent1" w:themeFillTint="33"/>
          </w:tcPr>
          <w:p w14:paraId="3A2A3EFD" w14:textId="2475F232" w:rsidR="00416E15" w:rsidRDefault="001A69E4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 </w:t>
            </w:r>
            <w:r w:rsidR="003A79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13:</w:t>
            </w:r>
            <w:r w:rsidR="003A79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1F5E0060" w14:textId="6BA1F7A8" w:rsidR="00416E15" w:rsidRDefault="001A69E4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2 + exercises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74413705" w14:textId="27A62701" w:rsidR="00416E15" w:rsidRDefault="001A69E4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</w:tc>
      </w:tr>
      <w:tr w:rsidR="00B717A6" w14:paraId="3131F9A9" w14:textId="77777777" w:rsidTr="00B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FFFFFF" w:themeFill="background1"/>
          </w:tcPr>
          <w:p w14:paraId="4EF358DA" w14:textId="77777777" w:rsidR="00B717A6" w:rsidRDefault="00B717A6" w:rsidP="00FC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8A484C0" w14:textId="77777777" w:rsidR="00B717A6" w:rsidRDefault="00B717A6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14:paraId="0A85A6A0" w14:textId="77777777" w:rsidR="00B717A6" w:rsidRDefault="00B717A6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455F8AE" w14:textId="77777777" w:rsidR="00B717A6" w:rsidRDefault="00B717A6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15" w14:paraId="376E677A" w14:textId="77777777" w:rsidTr="00B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D9E2F3" w:themeFill="accent1" w:themeFillTint="33"/>
          </w:tcPr>
          <w:p w14:paraId="6CF45C3D" w14:textId="3789278B" w:rsidR="00416E15" w:rsidRDefault="001A69E4" w:rsidP="00FC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July 16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75837011" w14:textId="4B98BF2C" w:rsidR="00416E15" w:rsidRDefault="001A69E4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</w:t>
            </w:r>
            <w:r w:rsidR="003A79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198C4818" w14:textId="2DC94AE9" w:rsidR="00416E15" w:rsidRDefault="001A69E4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3 + exercises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35B68DE5" w14:textId="2209F386" w:rsidR="00416E15" w:rsidRDefault="001A69E4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</w:tc>
      </w:tr>
      <w:tr w:rsidR="00416E15" w14:paraId="1950A7EA" w14:textId="77777777" w:rsidTr="00B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D9E2F3" w:themeFill="accent1" w:themeFillTint="33"/>
          </w:tcPr>
          <w:p w14:paraId="218492A2" w14:textId="77777777" w:rsidR="00416E15" w:rsidRDefault="00416E15" w:rsidP="00FC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E2F3" w:themeFill="accent1" w:themeFillTint="33"/>
          </w:tcPr>
          <w:p w14:paraId="75FA061F" w14:textId="4BE95CF0" w:rsidR="00416E15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1A69E4">
              <w:rPr>
                <w:rFonts w:ascii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6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4199E45A" w14:textId="35A6F292" w:rsidR="00416E15" w:rsidRDefault="001A69E4" w:rsidP="001A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9E4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+ exercises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47DA35D9" w14:textId="388458EB" w:rsidR="00416E15" w:rsidRDefault="001A69E4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</w:tc>
      </w:tr>
      <w:tr w:rsidR="00416E15" w14:paraId="0DB4F10A" w14:textId="77777777" w:rsidTr="00B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D9E2F3" w:themeFill="accent1" w:themeFillTint="33"/>
          </w:tcPr>
          <w:p w14:paraId="46468CEE" w14:textId="3DF99A24" w:rsidR="00416E15" w:rsidRDefault="001A69E4" w:rsidP="00FC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July 16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1B9966E5" w14:textId="06464F5D" w:rsidR="00416E15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1A69E4">
              <w:rPr>
                <w:rFonts w:ascii="Times New Roman" w:hAnsi="Times New Roman" w:cs="Times New Roman"/>
                <w:sz w:val="24"/>
                <w:szCs w:val="24"/>
              </w:rPr>
              <w:t xml:space="preserve"> –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000168B7" w14:textId="1701BC50" w:rsidR="00416E15" w:rsidRDefault="001A69E4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5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511AD6F2" w14:textId="370C41DA" w:rsidR="00416E15" w:rsidRDefault="00B717A6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</w:tr>
      <w:tr w:rsidR="00416E15" w14:paraId="4FD833CC" w14:textId="77777777" w:rsidTr="00B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D9E2F3" w:themeFill="accent1" w:themeFillTint="33"/>
          </w:tcPr>
          <w:p w14:paraId="718FB5EA" w14:textId="77777777" w:rsidR="00416E15" w:rsidRDefault="00416E15" w:rsidP="00FC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E2F3" w:themeFill="accent1" w:themeFillTint="33"/>
          </w:tcPr>
          <w:p w14:paraId="3142D56F" w14:textId="547D2126" w:rsidR="00416E15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69E4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522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9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42A10050" w14:textId="158F81DC" w:rsidR="00416E15" w:rsidRDefault="001A69E4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6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3595D34E" w14:textId="7E87553C" w:rsidR="00416E15" w:rsidRDefault="00B717A6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</w:tr>
      <w:tr w:rsidR="00B717A6" w14:paraId="1C66BA63" w14:textId="77777777" w:rsidTr="00B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FFFFFF" w:themeFill="background1"/>
          </w:tcPr>
          <w:p w14:paraId="03A10E89" w14:textId="77777777" w:rsidR="00B717A6" w:rsidRDefault="00B717A6" w:rsidP="00FC4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4B73FB6" w14:textId="77777777" w:rsidR="00B717A6" w:rsidRDefault="00B717A6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14:paraId="15140DD3" w14:textId="77777777" w:rsidR="00B717A6" w:rsidRDefault="00B717A6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D630FED" w14:textId="77777777" w:rsidR="00B717A6" w:rsidRDefault="00B717A6" w:rsidP="00FC4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D1" w14:paraId="5C1BAB0B" w14:textId="77777777" w:rsidTr="00B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D9E2F3" w:themeFill="accent1" w:themeFillTint="33"/>
          </w:tcPr>
          <w:p w14:paraId="3447F87E" w14:textId="01894ACB" w:rsidR="003A79D1" w:rsidRDefault="003A79D1" w:rsidP="003A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July 17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4814DC61" w14:textId="2C2300DB" w:rsidR="003A79D1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– 8:45 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27BB015A" w14:textId="2089A64A" w:rsidR="003A79D1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7 + TRANSTAT Program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4C2FAD64" w14:textId="50B214B2" w:rsidR="003A79D1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</w:t>
            </w:r>
          </w:p>
        </w:tc>
      </w:tr>
      <w:tr w:rsidR="003A79D1" w14:paraId="6B0514B5" w14:textId="77777777" w:rsidTr="00B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D9E2F3" w:themeFill="accent1" w:themeFillTint="33"/>
          </w:tcPr>
          <w:p w14:paraId="2C7DBD68" w14:textId="77777777" w:rsidR="003A79D1" w:rsidRDefault="003A79D1" w:rsidP="003A7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E2F3" w:themeFill="accent1" w:themeFillTint="33"/>
          </w:tcPr>
          <w:p w14:paraId="6ED814A6" w14:textId="3D09A256" w:rsidR="003A79D1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9:45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0CBA5896" w14:textId="1973ABD4" w:rsidR="003A79D1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9E4"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+ exercises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63E533E7" w14:textId="3363EFEC" w:rsidR="003A79D1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</w:tc>
      </w:tr>
      <w:tr w:rsidR="003A79D1" w14:paraId="06784DD2" w14:textId="77777777" w:rsidTr="00B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D9E2F3" w:themeFill="accent1" w:themeFillTint="33"/>
          </w:tcPr>
          <w:p w14:paraId="3CF86442" w14:textId="509C6130" w:rsidR="003A79D1" w:rsidRDefault="003A79D1" w:rsidP="003A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July 17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202AFF3C" w14:textId="2B03E4ED" w:rsidR="003A79D1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10:45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6F854216" w14:textId="0AF68523" w:rsidR="003A79D1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9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66452A65" w14:textId="6003744D" w:rsidR="003A79D1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</w:tr>
      <w:tr w:rsidR="003A79D1" w14:paraId="7193A2E7" w14:textId="77777777" w:rsidTr="00B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D9E2F3" w:themeFill="accent1" w:themeFillTint="33"/>
          </w:tcPr>
          <w:p w14:paraId="504E1EB2" w14:textId="77777777" w:rsidR="003A79D1" w:rsidRDefault="003A79D1" w:rsidP="003A7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E2F3" w:themeFill="accent1" w:themeFillTint="33"/>
          </w:tcPr>
          <w:p w14:paraId="5FFC6F59" w14:textId="0A89F7D0" w:rsidR="003A79D1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</w:t>
            </w:r>
            <w:r w:rsidR="00522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14:paraId="66D3B301" w14:textId="6BC34121" w:rsidR="003A79D1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10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628709E6" w14:textId="0F448F05" w:rsidR="003A79D1" w:rsidRDefault="003A79D1" w:rsidP="003A7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</w:tr>
    </w:tbl>
    <w:p w14:paraId="01E06983" w14:textId="77777777" w:rsidR="00416E15" w:rsidRPr="00DD7C43" w:rsidRDefault="00416E15" w:rsidP="007B1312">
      <w:pPr>
        <w:rPr>
          <w:rFonts w:ascii="Times New Roman" w:hAnsi="Times New Roman" w:cs="Times New Roman"/>
          <w:sz w:val="24"/>
          <w:szCs w:val="24"/>
        </w:rPr>
      </w:pPr>
    </w:p>
    <w:sectPr w:rsidR="00416E15" w:rsidRPr="00DD7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C0C2D"/>
    <w:multiLevelType w:val="hybridMultilevel"/>
    <w:tmpl w:val="804A2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B3EBB"/>
    <w:multiLevelType w:val="hybridMultilevel"/>
    <w:tmpl w:val="B3CAFF00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92FD7"/>
    <w:multiLevelType w:val="hybridMultilevel"/>
    <w:tmpl w:val="04A6CF7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C66F4B"/>
    <w:multiLevelType w:val="hybridMultilevel"/>
    <w:tmpl w:val="D03C3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7A45"/>
    <w:multiLevelType w:val="hybridMultilevel"/>
    <w:tmpl w:val="FDC4D266"/>
    <w:lvl w:ilvl="0" w:tplc="40741F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DA"/>
    <w:rsid w:val="001A69E4"/>
    <w:rsid w:val="002050A4"/>
    <w:rsid w:val="002578C3"/>
    <w:rsid w:val="002F3E71"/>
    <w:rsid w:val="00307B4C"/>
    <w:rsid w:val="003A79D1"/>
    <w:rsid w:val="00411198"/>
    <w:rsid w:val="00416E15"/>
    <w:rsid w:val="00522A07"/>
    <w:rsid w:val="005264A5"/>
    <w:rsid w:val="005265F6"/>
    <w:rsid w:val="0055319B"/>
    <w:rsid w:val="00572E69"/>
    <w:rsid w:val="005D1F3A"/>
    <w:rsid w:val="006951B7"/>
    <w:rsid w:val="007B1312"/>
    <w:rsid w:val="00892EF5"/>
    <w:rsid w:val="009A63DA"/>
    <w:rsid w:val="009D3A46"/>
    <w:rsid w:val="00B01558"/>
    <w:rsid w:val="00B56C64"/>
    <w:rsid w:val="00B717A6"/>
    <w:rsid w:val="00D1616B"/>
    <w:rsid w:val="00DD7C43"/>
    <w:rsid w:val="00EA4B3D"/>
    <w:rsid w:val="00F83650"/>
    <w:rsid w:val="00F86501"/>
    <w:rsid w:val="00F94208"/>
    <w:rsid w:val="00FB7BCD"/>
    <w:rsid w:val="00FC426E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E831"/>
  <w15:chartTrackingRefBased/>
  <w15:docId w15:val="{2C1E3404-EF36-4E40-923F-81B0FFA2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19B"/>
    <w:pPr>
      <w:ind w:left="720"/>
      <w:contextualSpacing/>
    </w:pPr>
  </w:style>
  <w:style w:type="table" w:styleId="TableGrid">
    <w:name w:val="Table Grid"/>
    <w:basedOn w:val="TableNormal"/>
    <w:uiPriority w:val="39"/>
    <w:rsid w:val="0041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717A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3F13C50967B4F94615DBBB3E02A42" ma:contentTypeVersion="10" ma:contentTypeDescription="Create a new document." ma:contentTypeScope="" ma:versionID="a5f832e37bacf4a74d0111d238c14c26">
  <xsd:schema xmlns:xsd="http://www.w3.org/2001/XMLSchema" xmlns:xs="http://www.w3.org/2001/XMLSchema" xmlns:p="http://schemas.microsoft.com/office/2006/metadata/properties" xmlns:ns3="8e0b24bb-4de0-4901-98d1-a5ae3f1074b3" targetNamespace="http://schemas.microsoft.com/office/2006/metadata/properties" ma:root="true" ma:fieldsID="fd93c9e6f0784c18ac1ceb9853af6529" ns3:_="">
    <xsd:import namespace="8e0b24bb-4de0-4901-98d1-a5ae3f107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b24bb-4de0-4901-98d1-a5ae3f107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B6E1C-15AD-4BCF-A2E5-3CD11989D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8D0A18-65ED-4929-ABFE-03A608F37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AAE87-5018-453B-BBE3-016B40222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b24bb-4de0-4901-98d1-a5ae3f107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Longini,Ira M</dc:creator>
  <cp:keywords/>
  <dc:description/>
  <cp:lastModifiedBy>Longini,Ira M</cp:lastModifiedBy>
  <cp:revision>26</cp:revision>
  <dcterms:created xsi:type="dcterms:W3CDTF">2020-06-10T13:55:00Z</dcterms:created>
  <dcterms:modified xsi:type="dcterms:W3CDTF">2020-07-15T02:44:00Z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0x010100D3A3F13C50967B4F94615DBBB3E02A42</vt:lpwstr>
  </property>
</Properties>
</file>