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4BA6D1E0" w:rsidR="00CA7DC8" w:rsidRDefault="008664A0">
      <w:pPr>
        <w:pStyle w:val="Heading1"/>
      </w:pPr>
      <w:r>
        <w:t>Breakout Room</w:t>
      </w:r>
      <w:r w:rsidR="00184297">
        <w:t xml:space="preserve"> Discussion</w:t>
      </w:r>
      <w:r w:rsidR="0086508B">
        <w:t xml:space="preserve"> of Session </w:t>
      </w:r>
      <w:r w:rsidR="00664153">
        <w:t>8</w:t>
      </w:r>
      <w:r w:rsidR="0086508B">
        <w:t xml:space="preserve"> Exercises</w:t>
      </w:r>
    </w:p>
    <w:p w14:paraId="00000002" w14:textId="77777777" w:rsidR="00CA7DC8" w:rsidRDefault="00CA7DC8"/>
    <w:p w14:paraId="00000003" w14:textId="5B09F3F0" w:rsidR="00CA7DC8" w:rsidRDefault="00184297">
      <w:r>
        <w:t>In each of your groups</w:t>
      </w:r>
      <w:r w:rsidR="00D37842">
        <w:t>,</w:t>
      </w:r>
      <w:r>
        <w:t xml:space="preserve"> </w:t>
      </w:r>
      <w:proofErr w:type="gramStart"/>
      <w:r>
        <w:t>you’ll</w:t>
      </w:r>
      <w:proofErr w:type="gramEnd"/>
      <w:r>
        <w:t xml:space="preserve"> be </w:t>
      </w:r>
      <w:r w:rsidR="00D37842">
        <w:t>discuss</w:t>
      </w:r>
      <w:r>
        <w:t>ing t</w:t>
      </w:r>
      <w:r w:rsidR="00D37842">
        <w:t xml:space="preserve">he </w:t>
      </w:r>
      <w:r w:rsidR="002268DA">
        <w:t xml:space="preserve">Session </w:t>
      </w:r>
      <w:r w:rsidR="00664153">
        <w:t>8</w:t>
      </w:r>
      <w:r w:rsidR="002268DA">
        <w:t xml:space="preserve"> </w:t>
      </w:r>
      <w:r w:rsidR="00D37842">
        <w:t>exercise questions.</w:t>
      </w:r>
      <w:r>
        <w:t xml:space="preserve"> </w:t>
      </w:r>
    </w:p>
    <w:p w14:paraId="5CD4C716" w14:textId="69E68A14" w:rsidR="00D37842" w:rsidRDefault="00D37842"/>
    <w:p w14:paraId="4C4C2178" w14:textId="2812CE4D" w:rsidR="00D37842" w:rsidRDefault="00D37842">
      <w:r>
        <w:t>First, decide which roles each group member will fill:</w:t>
      </w:r>
    </w:p>
    <w:p w14:paraId="00000004" w14:textId="77777777" w:rsidR="00CA7DC8" w:rsidRDefault="00CA7DC8"/>
    <w:p w14:paraId="00000005" w14:textId="77777777" w:rsidR="00CA7DC8" w:rsidRDefault="00184297">
      <w:pPr>
        <w:pStyle w:val="Heading2"/>
      </w:pPr>
      <w:bookmarkStart w:id="0" w:name="_ud89bhmy4h4f" w:colFirst="0" w:colLast="0"/>
      <w:bookmarkEnd w:id="0"/>
      <w:r>
        <w:t>Roles:</w:t>
      </w:r>
    </w:p>
    <w:p w14:paraId="00000006" w14:textId="4B0DD0C2" w:rsidR="00CA7DC8" w:rsidRDefault="00184297">
      <w:r>
        <w:rPr>
          <w:b/>
        </w:rPr>
        <w:t>Moderator</w:t>
      </w:r>
      <w:r>
        <w:t xml:space="preserve"> - helps facilitate the conversation and </w:t>
      </w:r>
      <w:r w:rsidR="00D37842">
        <w:t>encourag</w:t>
      </w:r>
      <w:r w:rsidR="00733D58">
        <w:t>es</w:t>
      </w:r>
      <w:r w:rsidR="00D37842">
        <w:t xml:space="preserve"> equitable </w:t>
      </w:r>
      <w:r>
        <w:t>participat</w:t>
      </w:r>
      <w:r w:rsidR="00D37842">
        <w:t>ion</w:t>
      </w:r>
      <w:r>
        <w:t xml:space="preserve"> </w:t>
      </w:r>
    </w:p>
    <w:p w14:paraId="00000007" w14:textId="6C0E85C1" w:rsidR="00CA7DC8" w:rsidRDefault="00184297">
      <w:r>
        <w:rPr>
          <w:b/>
        </w:rPr>
        <w:t>Timekeeper</w:t>
      </w:r>
      <w:r>
        <w:t xml:space="preserve"> - keeps the group on track</w:t>
      </w:r>
    </w:p>
    <w:p w14:paraId="00000008" w14:textId="24F3B233" w:rsidR="00CA7DC8" w:rsidRDefault="00184297">
      <w:r>
        <w:rPr>
          <w:b/>
        </w:rPr>
        <w:t>Note Taker</w:t>
      </w:r>
      <w:r>
        <w:t xml:space="preserve"> - takes record of the group’s discussion in th</w:t>
      </w:r>
      <w:r w:rsidR="006D65EC">
        <w:t>is</w:t>
      </w:r>
      <w:r>
        <w:t xml:space="preserve"> Google doc (</w:t>
      </w:r>
      <w:r w:rsidR="006D65EC">
        <w:t xml:space="preserve">see </w:t>
      </w:r>
      <w:r>
        <w:t>below).</w:t>
      </w:r>
    </w:p>
    <w:p w14:paraId="6E1AC405" w14:textId="25E76ABC" w:rsidR="00D37842" w:rsidRPr="007855A4" w:rsidRDefault="00D37842">
      <w:r w:rsidRPr="00D37842">
        <w:rPr>
          <w:b/>
          <w:bCs/>
        </w:rPr>
        <w:t>Active Participant</w:t>
      </w:r>
      <w:r>
        <w:rPr>
          <w:b/>
          <w:bCs/>
        </w:rPr>
        <w:t xml:space="preserve"> </w:t>
      </w:r>
      <w:r w:rsidR="007855A4">
        <w:t>–</w:t>
      </w:r>
      <w:r>
        <w:rPr>
          <w:b/>
          <w:bCs/>
        </w:rPr>
        <w:t xml:space="preserve"> </w:t>
      </w:r>
      <w:r w:rsidR="007855A4">
        <w:t>engages and contributes to the discussion</w:t>
      </w:r>
      <w:r w:rsidR="00733D58">
        <w:t>.</w:t>
      </w:r>
    </w:p>
    <w:p w14:paraId="00000009" w14:textId="5FAEE738" w:rsidR="00CA7DC8" w:rsidRDefault="00184297">
      <w:r>
        <w:rPr>
          <w:b/>
        </w:rPr>
        <w:t>Reporter</w:t>
      </w:r>
      <w:r>
        <w:t xml:space="preserve"> - </w:t>
      </w:r>
      <w:r w:rsidR="00733D58">
        <w:t>presents the group’s solution</w:t>
      </w:r>
      <w:r>
        <w:t xml:space="preserve"> to the whole class</w:t>
      </w:r>
      <w:r w:rsidR="006D65EC">
        <w:t xml:space="preserve"> when we regroup</w:t>
      </w:r>
      <w:r>
        <w:t>.</w:t>
      </w:r>
    </w:p>
    <w:p w14:paraId="0000000A" w14:textId="77777777" w:rsidR="00CA7DC8" w:rsidRDefault="00CA7DC8"/>
    <w:p w14:paraId="0000000B" w14:textId="00ED2F58" w:rsidR="00CA7DC8" w:rsidRDefault="00184297">
      <w:pPr>
        <w:pStyle w:val="Heading2"/>
      </w:pPr>
      <w:bookmarkStart w:id="1" w:name="_lnermlwps61h" w:colFirst="0" w:colLast="0"/>
      <w:bookmarkEnd w:id="1"/>
      <w:r>
        <w:t xml:space="preserve">Before you begin </w:t>
      </w:r>
      <w:r w:rsidR="003C1A09">
        <w:t>to answer the exercise questions</w:t>
      </w:r>
      <w:r>
        <w:t>:</w:t>
      </w:r>
    </w:p>
    <w:p w14:paraId="0000000C" w14:textId="7A668B1E" w:rsidR="00CA7DC8" w:rsidRDefault="00184297">
      <w:pPr>
        <w:numPr>
          <w:ilvl w:val="0"/>
          <w:numId w:val="8"/>
        </w:numPr>
      </w:pPr>
      <w:r>
        <w:t>Introduce yourselves</w:t>
      </w:r>
      <w:r w:rsidR="003C1A09">
        <w:t xml:space="preserve"> briefly</w:t>
      </w:r>
      <w:r>
        <w:t>.</w:t>
      </w:r>
    </w:p>
    <w:p w14:paraId="0000000D" w14:textId="7EECD0F1" w:rsidR="00CA7DC8" w:rsidRDefault="00184297">
      <w:pPr>
        <w:numPr>
          <w:ilvl w:val="0"/>
          <w:numId w:val="8"/>
        </w:numPr>
      </w:pPr>
      <w:r>
        <w:t xml:space="preserve">Assign roles and record them </w:t>
      </w:r>
      <w:r w:rsidR="002507A1">
        <w:t>below</w:t>
      </w:r>
      <w:r>
        <w:t>. Try to take a different role than last time.</w:t>
      </w:r>
    </w:p>
    <w:p w14:paraId="0000000E" w14:textId="00AE4880" w:rsidR="00CA7DC8" w:rsidRDefault="000B4672">
      <w:pPr>
        <w:numPr>
          <w:ilvl w:val="0"/>
          <w:numId w:val="8"/>
        </w:numPr>
      </w:pPr>
      <w:r>
        <w:t>Discuss</w:t>
      </w:r>
      <w:r w:rsidR="00184297">
        <w:t xml:space="preserve"> the</w:t>
      </w:r>
      <w:r w:rsidR="003C1A09">
        <w:t xml:space="preserve"> question</w:t>
      </w:r>
      <w:r>
        <w:t>(s) assigned to your group and</w:t>
      </w:r>
      <w:r w:rsidR="003C1A09">
        <w:t xml:space="preserve"> note your answer.</w:t>
      </w:r>
    </w:p>
    <w:p w14:paraId="45735E6E" w14:textId="189B2FD0" w:rsidR="00A048B2" w:rsidRDefault="000B4672">
      <w:pPr>
        <w:numPr>
          <w:ilvl w:val="0"/>
          <w:numId w:val="8"/>
        </w:numPr>
      </w:pPr>
      <w:r>
        <w:t xml:space="preserve">Next, discuss other questions from Session </w:t>
      </w:r>
      <w:r w:rsidR="00664153">
        <w:t>8</w:t>
      </w:r>
      <w:r w:rsidR="00C47C48">
        <w:t xml:space="preserve">. You </w:t>
      </w:r>
      <w:proofErr w:type="gramStart"/>
      <w:r w:rsidR="00C47C48">
        <w:t>won’t</w:t>
      </w:r>
      <w:proofErr w:type="gramEnd"/>
      <w:r w:rsidR="00C47C48">
        <w:t xml:space="preserve"> need to present these to the class but can use this time to compare answers to the other Session </w:t>
      </w:r>
      <w:r w:rsidR="00664153">
        <w:t>8</w:t>
      </w:r>
      <w:r w:rsidR="00C47C48">
        <w:t xml:space="preserve"> questions. </w:t>
      </w:r>
    </w:p>
    <w:p w14:paraId="00000019" w14:textId="79E66E07" w:rsidR="00CA7DC8" w:rsidRDefault="00CA7DC8">
      <w:bookmarkStart w:id="2" w:name="_ssl38urxdxog" w:colFirst="0" w:colLast="0"/>
      <w:bookmarkEnd w:id="2"/>
    </w:p>
    <w:p w14:paraId="0000001A" w14:textId="77777777" w:rsidR="00CA7DC8" w:rsidRDefault="001945C7">
      <w:r>
        <w:rPr>
          <w:noProof/>
        </w:rPr>
        <w:pict w14:anchorId="231F23BF">
          <v:rect id="_x0000_i1025" alt="" style="width:468pt;height:.05pt;mso-width-percent:0;mso-height-percent:0;mso-width-percent:0;mso-height-percent:0" o:hralign="center" o:hrstd="t" o:hr="t" fillcolor="#a0a0a0" stroked="f"/>
        </w:pict>
      </w:r>
    </w:p>
    <w:p w14:paraId="0000001B" w14:textId="77777777" w:rsidR="00CA7DC8" w:rsidRDefault="00184297">
      <w:pPr>
        <w:pStyle w:val="Heading2"/>
      </w:pPr>
      <w:bookmarkStart w:id="3" w:name="_cskia43ormi4" w:colFirst="0" w:colLast="0"/>
      <w:bookmarkEnd w:id="3"/>
      <w:r>
        <w:br w:type="page"/>
      </w:r>
    </w:p>
    <w:p w14:paraId="0000001C" w14:textId="436B8C32" w:rsidR="00CA7DC8" w:rsidRDefault="00184297">
      <w:pPr>
        <w:pStyle w:val="Heading2"/>
      </w:pPr>
      <w:bookmarkStart w:id="4" w:name="_8pmj28et9cw9" w:colFirst="0" w:colLast="0"/>
      <w:bookmarkEnd w:id="4"/>
      <w:r>
        <w:lastRenderedPageBreak/>
        <w:t xml:space="preserve">Breakout Room </w:t>
      </w:r>
      <w:r w:rsidR="001A1861">
        <w:t>(n=5 per room)</w:t>
      </w:r>
    </w:p>
    <w:tbl>
      <w:tblPr>
        <w:tblStyle w:val="TableGrid"/>
        <w:tblW w:w="0" w:type="auto"/>
        <w:tblLook w:val="04A0" w:firstRow="1" w:lastRow="0" w:firstColumn="1" w:lastColumn="0" w:noHBand="0" w:noVBand="1"/>
      </w:tblPr>
      <w:tblGrid>
        <w:gridCol w:w="3596"/>
        <w:gridCol w:w="5754"/>
      </w:tblGrid>
      <w:tr w:rsidR="00936354" w14:paraId="73BCF7FD" w14:textId="77777777" w:rsidTr="00936354">
        <w:tc>
          <w:tcPr>
            <w:tcW w:w="3596" w:type="dxa"/>
          </w:tcPr>
          <w:p w14:paraId="5E440485" w14:textId="0000CD13" w:rsidR="00936354" w:rsidRDefault="00936354">
            <w:pPr>
              <w:rPr>
                <w:b/>
              </w:rPr>
            </w:pPr>
            <w:r>
              <w:rPr>
                <w:b/>
              </w:rPr>
              <w:t>Breakout Room</w:t>
            </w:r>
          </w:p>
        </w:tc>
        <w:tc>
          <w:tcPr>
            <w:tcW w:w="5754" w:type="dxa"/>
          </w:tcPr>
          <w:p w14:paraId="0A121BB0" w14:textId="26926B69" w:rsidR="00936354" w:rsidRDefault="00936354">
            <w:pPr>
              <w:rPr>
                <w:b/>
              </w:rPr>
            </w:pPr>
            <w:r>
              <w:rPr>
                <w:b/>
              </w:rPr>
              <w:t xml:space="preserve">Assigned </w:t>
            </w:r>
            <w:r w:rsidR="00E95190">
              <w:rPr>
                <w:b/>
              </w:rPr>
              <w:t xml:space="preserve">Exercise </w:t>
            </w:r>
            <w:r>
              <w:rPr>
                <w:b/>
              </w:rPr>
              <w:t>Questions (see next page)</w:t>
            </w:r>
          </w:p>
        </w:tc>
      </w:tr>
      <w:tr w:rsidR="00936354" w14:paraId="6060EB4A" w14:textId="77777777" w:rsidTr="00936354">
        <w:tc>
          <w:tcPr>
            <w:tcW w:w="3596" w:type="dxa"/>
          </w:tcPr>
          <w:p w14:paraId="3382A8EF" w14:textId="31AE246A" w:rsidR="00936354" w:rsidRDefault="00936354" w:rsidP="00936354">
            <w:pPr>
              <w:rPr>
                <w:b/>
              </w:rPr>
            </w:pPr>
            <w:r>
              <w:rPr>
                <w:b/>
              </w:rPr>
              <w:t>1</w:t>
            </w:r>
          </w:p>
        </w:tc>
        <w:tc>
          <w:tcPr>
            <w:tcW w:w="5754" w:type="dxa"/>
          </w:tcPr>
          <w:p w14:paraId="74FE71CE" w14:textId="684DBE68" w:rsidR="00936354" w:rsidRDefault="00312702" w:rsidP="00936354">
            <w:pPr>
              <w:rPr>
                <w:b/>
              </w:rPr>
            </w:pPr>
            <w:r>
              <w:rPr>
                <w:b/>
              </w:rPr>
              <w:t>1</w:t>
            </w:r>
          </w:p>
        </w:tc>
      </w:tr>
      <w:tr w:rsidR="00936354" w14:paraId="05B0FAE1" w14:textId="77777777" w:rsidTr="00936354">
        <w:tc>
          <w:tcPr>
            <w:tcW w:w="3596" w:type="dxa"/>
          </w:tcPr>
          <w:p w14:paraId="012F4EAD" w14:textId="57640135" w:rsidR="00936354" w:rsidRDefault="00936354" w:rsidP="00936354">
            <w:pPr>
              <w:rPr>
                <w:b/>
              </w:rPr>
            </w:pPr>
            <w:r>
              <w:rPr>
                <w:b/>
              </w:rPr>
              <w:t>2</w:t>
            </w:r>
          </w:p>
        </w:tc>
        <w:tc>
          <w:tcPr>
            <w:tcW w:w="5754" w:type="dxa"/>
          </w:tcPr>
          <w:p w14:paraId="4202EFA9" w14:textId="3F934D67" w:rsidR="00936354" w:rsidRDefault="00936354" w:rsidP="00936354">
            <w:pPr>
              <w:rPr>
                <w:b/>
              </w:rPr>
            </w:pPr>
            <w:r>
              <w:rPr>
                <w:b/>
              </w:rPr>
              <w:t>2</w:t>
            </w:r>
            <w:r w:rsidR="00985CC9">
              <w:rPr>
                <w:b/>
              </w:rPr>
              <w:t>a</w:t>
            </w:r>
          </w:p>
        </w:tc>
      </w:tr>
      <w:tr w:rsidR="00936354" w14:paraId="26DE3492" w14:textId="77777777" w:rsidTr="00936354">
        <w:tc>
          <w:tcPr>
            <w:tcW w:w="3596" w:type="dxa"/>
          </w:tcPr>
          <w:p w14:paraId="719548AD" w14:textId="328F34F2" w:rsidR="00936354" w:rsidRDefault="00936354" w:rsidP="00936354">
            <w:pPr>
              <w:rPr>
                <w:b/>
              </w:rPr>
            </w:pPr>
            <w:r>
              <w:rPr>
                <w:b/>
              </w:rPr>
              <w:t>3</w:t>
            </w:r>
          </w:p>
        </w:tc>
        <w:tc>
          <w:tcPr>
            <w:tcW w:w="5754" w:type="dxa"/>
          </w:tcPr>
          <w:p w14:paraId="59518167" w14:textId="1582AFAC" w:rsidR="00936354" w:rsidRDefault="00985CC9" w:rsidP="00936354">
            <w:pPr>
              <w:rPr>
                <w:b/>
              </w:rPr>
            </w:pPr>
            <w:r>
              <w:rPr>
                <w:b/>
              </w:rPr>
              <w:t>2b</w:t>
            </w:r>
          </w:p>
        </w:tc>
      </w:tr>
      <w:tr w:rsidR="00936354" w14:paraId="4856C822" w14:textId="77777777" w:rsidTr="00936354">
        <w:tc>
          <w:tcPr>
            <w:tcW w:w="3596" w:type="dxa"/>
          </w:tcPr>
          <w:p w14:paraId="35938AF3" w14:textId="3AEEEC40" w:rsidR="00936354" w:rsidRDefault="00936354" w:rsidP="00936354">
            <w:pPr>
              <w:rPr>
                <w:b/>
              </w:rPr>
            </w:pPr>
            <w:r>
              <w:rPr>
                <w:b/>
              </w:rPr>
              <w:t>4</w:t>
            </w:r>
          </w:p>
        </w:tc>
        <w:tc>
          <w:tcPr>
            <w:tcW w:w="5754" w:type="dxa"/>
          </w:tcPr>
          <w:p w14:paraId="3CBD619E" w14:textId="3C4B81E6" w:rsidR="00936354" w:rsidRDefault="00985CC9" w:rsidP="00936354">
            <w:pPr>
              <w:rPr>
                <w:b/>
              </w:rPr>
            </w:pPr>
            <w:r>
              <w:rPr>
                <w:b/>
              </w:rPr>
              <w:t>2c</w:t>
            </w:r>
          </w:p>
        </w:tc>
      </w:tr>
      <w:tr w:rsidR="00936354" w14:paraId="4EEACEB0" w14:textId="77777777" w:rsidTr="00936354">
        <w:tc>
          <w:tcPr>
            <w:tcW w:w="3596" w:type="dxa"/>
          </w:tcPr>
          <w:p w14:paraId="4448A31B" w14:textId="7AEA1FE6" w:rsidR="00936354" w:rsidRDefault="00936354" w:rsidP="00936354">
            <w:pPr>
              <w:rPr>
                <w:b/>
              </w:rPr>
            </w:pPr>
            <w:r>
              <w:rPr>
                <w:b/>
              </w:rPr>
              <w:t>5</w:t>
            </w:r>
          </w:p>
        </w:tc>
        <w:tc>
          <w:tcPr>
            <w:tcW w:w="5754" w:type="dxa"/>
          </w:tcPr>
          <w:p w14:paraId="4EF60356" w14:textId="37C337C3" w:rsidR="00936354" w:rsidRDefault="00152F4D" w:rsidP="00936354">
            <w:pPr>
              <w:rPr>
                <w:b/>
              </w:rPr>
            </w:pPr>
            <w:r>
              <w:rPr>
                <w:b/>
              </w:rPr>
              <w:t>2</w:t>
            </w:r>
            <w:r w:rsidR="00985CC9">
              <w:rPr>
                <w:b/>
              </w:rPr>
              <w:t>d</w:t>
            </w:r>
            <w:r w:rsidR="00CE27C1">
              <w:rPr>
                <w:b/>
              </w:rPr>
              <w:t xml:space="preserve"> </w:t>
            </w:r>
          </w:p>
        </w:tc>
      </w:tr>
      <w:tr w:rsidR="00936354" w14:paraId="31435447" w14:textId="77777777" w:rsidTr="00936354">
        <w:tc>
          <w:tcPr>
            <w:tcW w:w="3596" w:type="dxa"/>
          </w:tcPr>
          <w:p w14:paraId="2108049D" w14:textId="02D6B3CB" w:rsidR="00936354" w:rsidRDefault="00936354" w:rsidP="00936354">
            <w:pPr>
              <w:rPr>
                <w:b/>
              </w:rPr>
            </w:pPr>
            <w:r>
              <w:rPr>
                <w:b/>
              </w:rPr>
              <w:t>6</w:t>
            </w:r>
          </w:p>
        </w:tc>
        <w:tc>
          <w:tcPr>
            <w:tcW w:w="5754" w:type="dxa"/>
          </w:tcPr>
          <w:p w14:paraId="324C396A" w14:textId="63C366BE" w:rsidR="00936354" w:rsidRDefault="00152F4D" w:rsidP="00936354">
            <w:pPr>
              <w:rPr>
                <w:b/>
              </w:rPr>
            </w:pPr>
            <w:r>
              <w:rPr>
                <w:b/>
              </w:rPr>
              <w:t>3</w:t>
            </w:r>
            <w:r w:rsidR="00CE27C1">
              <w:rPr>
                <w:b/>
              </w:rPr>
              <w:t xml:space="preserve"> </w:t>
            </w:r>
          </w:p>
        </w:tc>
      </w:tr>
      <w:tr w:rsidR="00985CC9" w14:paraId="1EDB1C23" w14:textId="77777777" w:rsidTr="00936354">
        <w:tc>
          <w:tcPr>
            <w:tcW w:w="3596" w:type="dxa"/>
          </w:tcPr>
          <w:p w14:paraId="7F04E72E" w14:textId="01BC2254" w:rsidR="00985CC9" w:rsidRDefault="00985CC9" w:rsidP="00985CC9">
            <w:pPr>
              <w:rPr>
                <w:b/>
              </w:rPr>
            </w:pPr>
            <w:r>
              <w:rPr>
                <w:b/>
              </w:rPr>
              <w:t>7</w:t>
            </w:r>
          </w:p>
        </w:tc>
        <w:tc>
          <w:tcPr>
            <w:tcW w:w="5754" w:type="dxa"/>
          </w:tcPr>
          <w:p w14:paraId="15BD6BBE" w14:textId="0049B8E8" w:rsidR="00985CC9" w:rsidRDefault="00985CC9" w:rsidP="00985CC9">
            <w:pPr>
              <w:rPr>
                <w:b/>
              </w:rPr>
            </w:pPr>
            <w:r>
              <w:rPr>
                <w:b/>
              </w:rPr>
              <w:t>1</w:t>
            </w:r>
          </w:p>
        </w:tc>
      </w:tr>
      <w:tr w:rsidR="00985CC9" w14:paraId="2DF787D9" w14:textId="77777777" w:rsidTr="00936354">
        <w:tc>
          <w:tcPr>
            <w:tcW w:w="3596" w:type="dxa"/>
          </w:tcPr>
          <w:p w14:paraId="47A2A7C5" w14:textId="297DB11C" w:rsidR="00985CC9" w:rsidRDefault="00985CC9" w:rsidP="00985CC9">
            <w:pPr>
              <w:rPr>
                <w:b/>
              </w:rPr>
            </w:pPr>
            <w:r>
              <w:rPr>
                <w:b/>
              </w:rPr>
              <w:t>8</w:t>
            </w:r>
          </w:p>
        </w:tc>
        <w:tc>
          <w:tcPr>
            <w:tcW w:w="5754" w:type="dxa"/>
          </w:tcPr>
          <w:p w14:paraId="460AF8CC" w14:textId="27474E1C" w:rsidR="00985CC9" w:rsidRDefault="00985CC9" w:rsidP="00985CC9">
            <w:pPr>
              <w:rPr>
                <w:b/>
              </w:rPr>
            </w:pPr>
            <w:r>
              <w:rPr>
                <w:b/>
              </w:rPr>
              <w:t>2a</w:t>
            </w:r>
          </w:p>
        </w:tc>
      </w:tr>
      <w:tr w:rsidR="00985CC9" w14:paraId="4757282E" w14:textId="77777777" w:rsidTr="00936354">
        <w:tc>
          <w:tcPr>
            <w:tcW w:w="3596" w:type="dxa"/>
          </w:tcPr>
          <w:p w14:paraId="6BE1F1E3" w14:textId="795976CB" w:rsidR="00985CC9" w:rsidRDefault="00985CC9" w:rsidP="00985CC9">
            <w:pPr>
              <w:rPr>
                <w:b/>
              </w:rPr>
            </w:pPr>
            <w:r>
              <w:rPr>
                <w:b/>
              </w:rPr>
              <w:t>9</w:t>
            </w:r>
          </w:p>
        </w:tc>
        <w:tc>
          <w:tcPr>
            <w:tcW w:w="5754" w:type="dxa"/>
          </w:tcPr>
          <w:p w14:paraId="56098C45" w14:textId="758C59FE" w:rsidR="00985CC9" w:rsidRDefault="00985CC9" w:rsidP="00985CC9">
            <w:pPr>
              <w:rPr>
                <w:b/>
              </w:rPr>
            </w:pPr>
            <w:r>
              <w:rPr>
                <w:b/>
              </w:rPr>
              <w:t>2b</w:t>
            </w:r>
          </w:p>
        </w:tc>
      </w:tr>
      <w:tr w:rsidR="00985CC9" w14:paraId="63CAD39E" w14:textId="77777777" w:rsidTr="00936354">
        <w:tc>
          <w:tcPr>
            <w:tcW w:w="3596" w:type="dxa"/>
          </w:tcPr>
          <w:p w14:paraId="70AFC603" w14:textId="1D4F9276" w:rsidR="00985CC9" w:rsidRDefault="00985CC9" w:rsidP="00985CC9">
            <w:pPr>
              <w:rPr>
                <w:b/>
              </w:rPr>
            </w:pPr>
            <w:r>
              <w:rPr>
                <w:b/>
              </w:rPr>
              <w:t>10</w:t>
            </w:r>
          </w:p>
        </w:tc>
        <w:tc>
          <w:tcPr>
            <w:tcW w:w="5754" w:type="dxa"/>
          </w:tcPr>
          <w:p w14:paraId="224C4A4B" w14:textId="24655AFD" w:rsidR="00985CC9" w:rsidRDefault="00985CC9" w:rsidP="00985CC9">
            <w:pPr>
              <w:rPr>
                <w:b/>
              </w:rPr>
            </w:pPr>
            <w:r>
              <w:rPr>
                <w:b/>
              </w:rPr>
              <w:t>2c</w:t>
            </w:r>
          </w:p>
        </w:tc>
      </w:tr>
      <w:tr w:rsidR="00985CC9" w14:paraId="38B352EA" w14:textId="77777777" w:rsidTr="00936354">
        <w:tc>
          <w:tcPr>
            <w:tcW w:w="3596" w:type="dxa"/>
          </w:tcPr>
          <w:p w14:paraId="3FD2A3B9" w14:textId="7E51D020" w:rsidR="00985CC9" w:rsidRDefault="00985CC9" w:rsidP="00985CC9">
            <w:pPr>
              <w:rPr>
                <w:b/>
              </w:rPr>
            </w:pPr>
            <w:r>
              <w:rPr>
                <w:b/>
              </w:rPr>
              <w:t>11</w:t>
            </w:r>
          </w:p>
        </w:tc>
        <w:tc>
          <w:tcPr>
            <w:tcW w:w="5754" w:type="dxa"/>
          </w:tcPr>
          <w:p w14:paraId="0EDFBF1C" w14:textId="5F605D2C" w:rsidR="00985CC9" w:rsidRDefault="00985CC9" w:rsidP="00985CC9">
            <w:pPr>
              <w:rPr>
                <w:b/>
              </w:rPr>
            </w:pPr>
            <w:r>
              <w:rPr>
                <w:b/>
              </w:rPr>
              <w:t xml:space="preserve">2d </w:t>
            </w:r>
          </w:p>
        </w:tc>
      </w:tr>
      <w:tr w:rsidR="00985CC9" w14:paraId="4A3DECDE" w14:textId="77777777" w:rsidTr="00936354">
        <w:tc>
          <w:tcPr>
            <w:tcW w:w="3596" w:type="dxa"/>
          </w:tcPr>
          <w:p w14:paraId="6F18429E" w14:textId="5721E1E6" w:rsidR="00985CC9" w:rsidRDefault="00985CC9" w:rsidP="00985CC9">
            <w:pPr>
              <w:rPr>
                <w:b/>
              </w:rPr>
            </w:pPr>
            <w:r>
              <w:rPr>
                <w:b/>
              </w:rPr>
              <w:t>12</w:t>
            </w:r>
          </w:p>
        </w:tc>
        <w:tc>
          <w:tcPr>
            <w:tcW w:w="5754" w:type="dxa"/>
          </w:tcPr>
          <w:p w14:paraId="10C0A9C7" w14:textId="0EE342D8" w:rsidR="00985CC9" w:rsidRDefault="00985CC9" w:rsidP="00985CC9">
            <w:pPr>
              <w:rPr>
                <w:b/>
              </w:rPr>
            </w:pPr>
            <w:r>
              <w:rPr>
                <w:b/>
              </w:rPr>
              <w:t xml:space="preserve">3 </w:t>
            </w:r>
          </w:p>
        </w:tc>
      </w:tr>
    </w:tbl>
    <w:p w14:paraId="41BEF8AA" w14:textId="5FF45710" w:rsidR="00936354" w:rsidRDefault="00936354">
      <w:pPr>
        <w:rPr>
          <w:b/>
        </w:rPr>
      </w:pPr>
    </w:p>
    <w:p w14:paraId="3BBCDFD2" w14:textId="77777777" w:rsidR="00936354" w:rsidRDefault="00936354">
      <w:pPr>
        <w:rPr>
          <w:b/>
        </w:rPr>
      </w:pPr>
    </w:p>
    <w:p w14:paraId="0000001E" w14:textId="77777777" w:rsidR="00CA7DC8" w:rsidRDefault="00184297">
      <w:r>
        <w:t>Roles:</w:t>
      </w:r>
    </w:p>
    <w:p w14:paraId="0000001F" w14:textId="77777777" w:rsidR="00CA7DC8" w:rsidRDefault="00184297">
      <w:pPr>
        <w:numPr>
          <w:ilvl w:val="0"/>
          <w:numId w:val="7"/>
        </w:numPr>
      </w:pPr>
      <w:r>
        <w:t xml:space="preserve">Moderator - </w:t>
      </w:r>
    </w:p>
    <w:p w14:paraId="00000020" w14:textId="77777777" w:rsidR="00CA7DC8" w:rsidRDefault="00184297">
      <w:pPr>
        <w:numPr>
          <w:ilvl w:val="0"/>
          <w:numId w:val="7"/>
        </w:numPr>
      </w:pPr>
      <w:r>
        <w:t xml:space="preserve">Timekeeper - </w:t>
      </w:r>
    </w:p>
    <w:p w14:paraId="00000021" w14:textId="77777777" w:rsidR="00CA7DC8" w:rsidRDefault="00184297">
      <w:pPr>
        <w:numPr>
          <w:ilvl w:val="0"/>
          <w:numId w:val="7"/>
        </w:numPr>
      </w:pPr>
      <w:r>
        <w:t xml:space="preserve">Note Taker - </w:t>
      </w:r>
    </w:p>
    <w:p w14:paraId="00000022" w14:textId="35408B09" w:rsidR="00CA7DC8" w:rsidRDefault="00184297">
      <w:pPr>
        <w:numPr>
          <w:ilvl w:val="0"/>
          <w:numId w:val="7"/>
        </w:numPr>
      </w:pPr>
      <w:r>
        <w:t xml:space="preserve">Reporter </w:t>
      </w:r>
      <w:r w:rsidR="00CE27C1">
        <w:t xml:space="preserve">- </w:t>
      </w:r>
      <w:r>
        <w:t xml:space="preserve"> </w:t>
      </w:r>
    </w:p>
    <w:p w14:paraId="2B5BF16D" w14:textId="0822BA81" w:rsidR="00CE27C1" w:rsidRDefault="00CE27C1">
      <w:pPr>
        <w:numPr>
          <w:ilvl w:val="0"/>
          <w:numId w:val="7"/>
        </w:numPr>
      </w:pPr>
      <w:r>
        <w:t xml:space="preserve">Active Participant - </w:t>
      </w:r>
    </w:p>
    <w:p w14:paraId="00000023" w14:textId="77777777" w:rsidR="00CA7DC8" w:rsidRDefault="00CA7DC8"/>
    <w:p w14:paraId="00000024" w14:textId="14BA953C" w:rsidR="00CA7DC8" w:rsidRDefault="00184297">
      <w:r>
        <w:t>Question</w:t>
      </w:r>
      <w:r w:rsidR="00936354">
        <w:t>(</w:t>
      </w:r>
      <w:r w:rsidR="008C0EAB">
        <w:t>s</w:t>
      </w:r>
      <w:r w:rsidR="00936354">
        <w:t>)</w:t>
      </w:r>
      <w:r>
        <w:t xml:space="preserve"> discussed:</w:t>
      </w:r>
    </w:p>
    <w:p w14:paraId="00000025" w14:textId="77777777" w:rsidR="00CA7DC8" w:rsidRDefault="00CA7DC8">
      <w:pPr>
        <w:numPr>
          <w:ilvl w:val="0"/>
          <w:numId w:val="2"/>
        </w:numPr>
      </w:pPr>
    </w:p>
    <w:p w14:paraId="00000026" w14:textId="77777777" w:rsidR="00CA7DC8" w:rsidRDefault="00CA7DC8">
      <w:pPr>
        <w:ind w:left="720"/>
      </w:pPr>
    </w:p>
    <w:p w14:paraId="00000027" w14:textId="46432D14" w:rsidR="00CA7DC8" w:rsidRDefault="00936354">
      <w:r>
        <w:t>Solution to assigned question</w:t>
      </w:r>
      <w:r w:rsidR="00184297">
        <w:t>:</w:t>
      </w:r>
    </w:p>
    <w:p w14:paraId="00000028" w14:textId="77777777" w:rsidR="00CA7DC8" w:rsidRDefault="00CA7DC8">
      <w:pPr>
        <w:numPr>
          <w:ilvl w:val="0"/>
          <w:numId w:val="5"/>
        </w:numPr>
      </w:pPr>
    </w:p>
    <w:p w14:paraId="00000029" w14:textId="77777777" w:rsidR="00CA7DC8" w:rsidRDefault="00CA7DC8"/>
    <w:p w14:paraId="0000002A" w14:textId="093267DA" w:rsidR="00CA7DC8" w:rsidRDefault="00B9401F">
      <w:r>
        <w:t>Any q</w:t>
      </w:r>
      <w:r w:rsidR="00184297">
        <w:t>uestion you want the whole class to discuss/answer</w:t>
      </w:r>
      <w:r>
        <w:t>?</w:t>
      </w:r>
    </w:p>
    <w:p w14:paraId="0000002B" w14:textId="77777777" w:rsidR="00CA7DC8" w:rsidRDefault="00CA7DC8">
      <w:pPr>
        <w:numPr>
          <w:ilvl w:val="0"/>
          <w:numId w:val="4"/>
        </w:numPr>
      </w:pPr>
    </w:p>
    <w:p w14:paraId="0000002C" w14:textId="77777777" w:rsidR="00CA7DC8" w:rsidRDefault="00CA7DC8">
      <w:pPr>
        <w:ind w:left="720"/>
      </w:pPr>
    </w:p>
    <w:p w14:paraId="0000002D" w14:textId="3ED05BC8" w:rsidR="00CA7DC8" w:rsidRDefault="00184297">
      <w:r>
        <w:t>A different question discussed:</w:t>
      </w:r>
    </w:p>
    <w:p w14:paraId="0000002E" w14:textId="77777777" w:rsidR="00CA7DC8" w:rsidRDefault="00CA7DC8">
      <w:pPr>
        <w:numPr>
          <w:ilvl w:val="0"/>
          <w:numId w:val="1"/>
        </w:numPr>
      </w:pPr>
    </w:p>
    <w:p w14:paraId="0000002F" w14:textId="77777777" w:rsidR="00CA7DC8" w:rsidRDefault="00CA7DC8"/>
    <w:p w14:paraId="00000030" w14:textId="5DC3C379" w:rsidR="00CA7DC8" w:rsidRDefault="00184297">
      <w:r>
        <w:t>Notes:</w:t>
      </w:r>
    </w:p>
    <w:p w14:paraId="00000031" w14:textId="77777777" w:rsidR="00CA7DC8" w:rsidRDefault="00CA7DC8">
      <w:pPr>
        <w:numPr>
          <w:ilvl w:val="0"/>
          <w:numId w:val="3"/>
        </w:numPr>
      </w:pPr>
    </w:p>
    <w:p w14:paraId="123EEA18" w14:textId="77777777" w:rsidR="00E95190" w:rsidRDefault="00E95190"/>
    <w:p w14:paraId="00000033" w14:textId="77777777" w:rsidR="00CA7DC8" w:rsidRDefault="001945C7">
      <w:r>
        <w:rPr>
          <w:noProof/>
        </w:rPr>
        <w:pict w14:anchorId="7A8253B6">
          <v:rect id="_x0000_i1026" alt="" style="width:468pt;height:.05pt;mso-width-percent:0;mso-height-percent:0;mso-width-percent:0;mso-height-percent:0" o:hralign="center" o:hrstd="t" o:hr="t" fillcolor="#a0a0a0" stroked="f"/>
        </w:pict>
      </w:r>
    </w:p>
    <w:p w14:paraId="1B3E0CE1" w14:textId="3680DC7F" w:rsidR="00E95190" w:rsidRDefault="00E95190"/>
    <w:p w14:paraId="5073E3AB" w14:textId="77777777" w:rsidR="009801EF" w:rsidRDefault="009801EF">
      <w:pPr>
        <w:spacing w:line="276" w:lineRule="auto"/>
        <w:rPr>
          <w:b/>
          <w:bCs/>
          <w:color w:val="000000"/>
          <w:sz w:val="28"/>
          <w:szCs w:val="28"/>
        </w:rPr>
      </w:pPr>
      <w:r>
        <w:rPr>
          <w:b/>
          <w:bCs/>
          <w:color w:val="000000"/>
          <w:sz w:val="28"/>
          <w:szCs w:val="28"/>
        </w:rPr>
        <w:br w:type="page"/>
      </w:r>
    </w:p>
    <w:p w14:paraId="1D1F5C26" w14:textId="74C53738" w:rsidR="00E95190" w:rsidRPr="00E95190" w:rsidRDefault="00E95190" w:rsidP="00E95190">
      <w:r w:rsidRPr="00E95190">
        <w:rPr>
          <w:b/>
          <w:bCs/>
          <w:color w:val="000000"/>
          <w:sz w:val="28"/>
          <w:szCs w:val="28"/>
        </w:rPr>
        <w:lastRenderedPageBreak/>
        <w:t xml:space="preserve">Session </w:t>
      </w:r>
      <w:r w:rsidR="00664153">
        <w:rPr>
          <w:b/>
          <w:bCs/>
          <w:color w:val="000000"/>
          <w:sz w:val="28"/>
          <w:szCs w:val="28"/>
        </w:rPr>
        <w:t>8</w:t>
      </w:r>
      <w:r w:rsidRPr="00E95190">
        <w:rPr>
          <w:b/>
          <w:bCs/>
          <w:color w:val="000000"/>
          <w:sz w:val="28"/>
          <w:szCs w:val="28"/>
        </w:rPr>
        <w:t xml:space="preserve"> Exercises</w:t>
      </w:r>
    </w:p>
    <w:p w14:paraId="571EDD7E" w14:textId="77777777" w:rsidR="00E95190" w:rsidRPr="00E95190" w:rsidRDefault="00E95190" w:rsidP="00E95190"/>
    <w:p w14:paraId="72A781FD" w14:textId="34892444" w:rsidR="009D3573" w:rsidRPr="001513B5" w:rsidRDefault="004475C1" w:rsidP="00664153">
      <w:pPr>
        <w:numPr>
          <w:ilvl w:val="0"/>
          <w:numId w:val="16"/>
        </w:numPr>
        <w:spacing w:before="240" w:after="240"/>
        <w:textAlignment w:val="baseline"/>
        <w:rPr>
          <w:rFonts w:ascii="Arial" w:hAnsi="Arial" w:cs="Arial"/>
          <w:sz w:val="22"/>
          <w:szCs w:val="22"/>
        </w:rPr>
      </w:pPr>
      <w:r w:rsidRPr="00616449">
        <w:rPr>
          <w:rFonts w:ascii="Arial" w:hAnsi="Arial" w:cs="Arial"/>
          <w:color w:val="000000"/>
          <w:sz w:val="22"/>
          <w:szCs w:val="22"/>
        </w:rPr>
        <w:t> </w:t>
      </w:r>
      <w:r w:rsidR="001513B5" w:rsidRPr="001513B5">
        <w:rPr>
          <w:rFonts w:ascii="Arial" w:hAnsi="Arial" w:cs="Arial"/>
          <w:color w:val="000000"/>
          <w:sz w:val="22"/>
          <w:szCs w:val="22"/>
        </w:rPr>
        <w:t xml:space="preserve">Compute </w:t>
      </w:r>
      <w:r w:rsidR="001513B5" w:rsidRPr="001513B5">
        <w:rPr>
          <w:rFonts w:ascii="Arial" w:hAnsi="Arial" w:cs="Arial"/>
          <w:color w:val="000000"/>
          <w:sz w:val="22"/>
          <w:szCs w:val="22"/>
        </w:rPr>
        <w:sym w:font="Symbol" w:char="F063"/>
      </w:r>
      <w:r w:rsidR="001513B5" w:rsidRPr="001513B5">
        <w:rPr>
          <w:rFonts w:ascii="Arial" w:hAnsi="Arial" w:cs="Arial"/>
          <w:color w:val="000000"/>
          <w:sz w:val="22"/>
          <w:szCs w:val="22"/>
          <w:vertAlign w:val="superscript"/>
        </w:rPr>
        <w:t xml:space="preserve">2 </w:t>
      </w:r>
      <w:r w:rsidR="001513B5" w:rsidRPr="001513B5">
        <w:rPr>
          <w:rFonts w:ascii="Arial" w:hAnsi="Arial" w:cs="Arial"/>
          <w:color w:val="000000"/>
          <w:sz w:val="22"/>
          <w:szCs w:val="22"/>
        </w:rPr>
        <w:t>and the estimated OR for the AMI paired binary data dataset</w:t>
      </w:r>
      <w:r w:rsidR="001513B5">
        <w:rPr>
          <w:rFonts w:ascii="Arial" w:hAnsi="Arial" w:cs="Arial"/>
          <w:color w:val="000000"/>
          <w:sz w:val="22"/>
          <w:szCs w:val="22"/>
        </w:rPr>
        <w:t>.</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29"/>
        <w:gridCol w:w="1356"/>
        <w:gridCol w:w="1620"/>
        <w:gridCol w:w="1530"/>
      </w:tblGrid>
      <w:tr w:rsidR="001513B5" w:rsidRPr="001513B5" w14:paraId="621D10D5" w14:textId="77777777" w:rsidTr="001513B5">
        <w:trPr>
          <w:trHeight w:val="456"/>
          <w:jc w:val="center"/>
        </w:trPr>
        <w:tc>
          <w:tcPr>
            <w:tcW w:w="1329" w:type="dxa"/>
          </w:tcPr>
          <w:p w14:paraId="2EDA2D43" w14:textId="77777777" w:rsidR="001513B5" w:rsidRPr="001513B5" w:rsidRDefault="001513B5" w:rsidP="001513B5">
            <w:pPr>
              <w:ind w:left="360"/>
              <w:textAlignment w:val="baseline"/>
              <w:rPr>
                <w:rFonts w:ascii="Arial" w:hAnsi="Arial" w:cs="Arial"/>
                <w:sz w:val="22"/>
                <w:szCs w:val="22"/>
              </w:rPr>
            </w:pPr>
          </w:p>
        </w:tc>
        <w:tc>
          <w:tcPr>
            <w:tcW w:w="1356" w:type="dxa"/>
          </w:tcPr>
          <w:p w14:paraId="030735EA" w14:textId="77777777" w:rsidR="001513B5" w:rsidRPr="001513B5" w:rsidRDefault="001513B5" w:rsidP="001513B5">
            <w:pPr>
              <w:ind w:left="360"/>
              <w:jc w:val="center"/>
              <w:textAlignment w:val="baseline"/>
              <w:rPr>
                <w:rFonts w:ascii="Arial" w:hAnsi="Arial" w:cs="Arial"/>
                <w:sz w:val="22"/>
                <w:szCs w:val="22"/>
              </w:rPr>
            </w:pPr>
            <w:r w:rsidRPr="001513B5">
              <w:rPr>
                <w:rFonts w:ascii="Arial" w:hAnsi="Arial" w:cs="Arial"/>
                <w:sz w:val="22"/>
                <w:szCs w:val="22"/>
              </w:rPr>
              <w:t>Carrier</w:t>
            </w:r>
          </w:p>
        </w:tc>
        <w:tc>
          <w:tcPr>
            <w:tcW w:w="1620" w:type="dxa"/>
          </w:tcPr>
          <w:p w14:paraId="46AC0BED" w14:textId="77777777" w:rsidR="001513B5" w:rsidRPr="001513B5" w:rsidRDefault="001513B5" w:rsidP="001513B5">
            <w:pPr>
              <w:ind w:left="360"/>
              <w:jc w:val="center"/>
              <w:textAlignment w:val="baseline"/>
              <w:rPr>
                <w:rFonts w:ascii="Arial" w:hAnsi="Arial" w:cs="Arial"/>
                <w:sz w:val="22"/>
                <w:szCs w:val="22"/>
              </w:rPr>
            </w:pPr>
            <w:r w:rsidRPr="001513B5">
              <w:rPr>
                <w:rFonts w:ascii="Arial" w:hAnsi="Arial" w:cs="Arial"/>
                <w:sz w:val="22"/>
                <w:szCs w:val="22"/>
              </w:rPr>
              <w:t>Noncarrier</w:t>
            </w:r>
          </w:p>
        </w:tc>
        <w:tc>
          <w:tcPr>
            <w:tcW w:w="1530" w:type="dxa"/>
          </w:tcPr>
          <w:p w14:paraId="51526C99" w14:textId="77777777" w:rsidR="001513B5" w:rsidRPr="001513B5" w:rsidRDefault="001513B5" w:rsidP="001513B5">
            <w:pPr>
              <w:ind w:left="360"/>
              <w:textAlignment w:val="baseline"/>
              <w:rPr>
                <w:rFonts w:ascii="Arial" w:hAnsi="Arial" w:cs="Arial"/>
                <w:sz w:val="22"/>
                <w:szCs w:val="22"/>
              </w:rPr>
            </w:pPr>
            <w:r w:rsidRPr="001513B5">
              <w:rPr>
                <w:rFonts w:ascii="Arial" w:hAnsi="Arial" w:cs="Arial"/>
                <w:sz w:val="22"/>
                <w:szCs w:val="22"/>
              </w:rPr>
              <w:t>Total</w:t>
            </w:r>
          </w:p>
        </w:tc>
      </w:tr>
      <w:tr w:rsidR="001513B5" w:rsidRPr="001513B5" w14:paraId="5FA4383E" w14:textId="77777777" w:rsidTr="001513B5">
        <w:trPr>
          <w:trHeight w:val="435"/>
          <w:jc w:val="center"/>
        </w:trPr>
        <w:tc>
          <w:tcPr>
            <w:tcW w:w="1329" w:type="dxa"/>
          </w:tcPr>
          <w:p w14:paraId="101BA0C3" w14:textId="77777777" w:rsidR="001513B5" w:rsidRPr="001513B5" w:rsidRDefault="001513B5" w:rsidP="001513B5">
            <w:pPr>
              <w:ind w:left="360"/>
              <w:textAlignment w:val="baseline"/>
              <w:rPr>
                <w:rFonts w:ascii="Arial" w:hAnsi="Arial" w:cs="Arial"/>
                <w:sz w:val="22"/>
                <w:szCs w:val="22"/>
              </w:rPr>
            </w:pPr>
            <w:r w:rsidRPr="001513B5">
              <w:rPr>
                <w:rFonts w:ascii="Arial" w:hAnsi="Arial" w:cs="Arial"/>
                <w:sz w:val="22"/>
                <w:szCs w:val="22"/>
              </w:rPr>
              <w:t>AMI</w:t>
            </w:r>
          </w:p>
        </w:tc>
        <w:tc>
          <w:tcPr>
            <w:tcW w:w="1356" w:type="dxa"/>
          </w:tcPr>
          <w:p w14:paraId="0EF3031A" w14:textId="77777777" w:rsidR="001513B5" w:rsidRPr="001513B5" w:rsidRDefault="001513B5" w:rsidP="001513B5">
            <w:pPr>
              <w:ind w:left="360"/>
              <w:textAlignment w:val="baseline"/>
              <w:rPr>
                <w:rFonts w:ascii="Arial" w:hAnsi="Arial" w:cs="Arial"/>
                <w:sz w:val="22"/>
                <w:szCs w:val="22"/>
              </w:rPr>
            </w:pPr>
            <w:r w:rsidRPr="001513B5">
              <w:rPr>
                <w:rFonts w:ascii="Arial" w:hAnsi="Arial" w:cs="Arial"/>
                <w:sz w:val="22"/>
                <w:szCs w:val="22"/>
              </w:rPr>
              <w:t>96</w:t>
            </w:r>
          </w:p>
        </w:tc>
        <w:tc>
          <w:tcPr>
            <w:tcW w:w="1620" w:type="dxa"/>
          </w:tcPr>
          <w:p w14:paraId="1BCAC102" w14:textId="77777777" w:rsidR="001513B5" w:rsidRPr="001513B5" w:rsidRDefault="001513B5" w:rsidP="001513B5">
            <w:pPr>
              <w:ind w:left="360"/>
              <w:textAlignment w:val="baseline"/>
              <w:rPr>
                <w:rFonts w:ascii="Arial" w:hAnsi="Arial" w:cs="Arial"/>
                <w:sz w:val="22"/>
                <w:szCs w:val="22"/>
              </w:rPr>
            </w:pPr>
            <w:r w:rsidRPr="001513B5">
              <w:rPr>
                <w:rFonts w:ascii="Arial" w:hAnsi="Arial" w:cs="Arial"/>
                <w:sz w:val="22"/>
                <w:szCs w:val="22"/>
              </w:rPr>
              <w:t>117</w:t>
            </w:r>
          </w:p>
        </w:tc>
        <w:tc>
          <w:tcPr>
            <w:tcW w:w="1530" w:type="dxa"/>
          </w:tcPr>
          <w:p w14:paraId="4C5B24EB" w14:textId="77777777" w:rsidR="001513B5" w:rsidRPr="001513B5" w:rsidRDefault="001513B5" w:rsidP="001513B5">
            <w:pPr>
              <w:ind w:left="360"/>
              <w:textAlignment w:val="baseline"/>
              <w:rPr>
                <w:rFonts w:ascii="Arial" w:hAnsi="Arial" w:cs="Arial"/>
                <w:sz w:val="22"/>
                <w:szCs w:val="22"/>
              </w:rPr>
            </w:pPr>
            <w:r w:rsidRPr="001513B5">
              <w:rPr>
                <w:rFonts w:ascii="Arial" w:hAnsi="Arial" w:cs="Arial"/>
                <w:sz w:val="22"/>
                <w:szCs w:val="22"/>
              </w:rPr>
              <w:t>213</w:t>
            </w:r>
          </w:p>
        </w:tc>
      </w:tr>
      <w:tr w:rsidR="001513B5" w:rsidRPr="001513B5" w14:paraId="49D0723C" w14:textId="77777777" w:rsidTr="001513B5">
        <w:trPr>
          <w:trHeight w:val="435"/>
          <w:jc w:val="center"/>
        </w:trPr>
        <w:tc>
          <w:tcPr>
            <w:tcW w:w="1329" w:type="dxa"/>
          </w:tcPr>
          <w:p w14:paraId="3A0E7971" w14:textId="77777777" w:rsidR="001513B5" w:rsidRPr="001513B5" w:rsidRDefault="001513B5" w:rsidP="001513B5">
            <w:pPr>
              <w:ind w:left="360"/>
              <w:textAlignment w:val="baseline"/>
              <w:rPr>
                <w:rFonts w:ascii="Arial" w:hAnsi="Arial" w:cs="Arial"/>
                <w:sz w:val="22"/>
                <w:szCs w:val="22"/>
              </w:rPr>
            </w:pPr>
            <w:r w:rsidRPr="001513B5">
              <w:rPr>
                <w:rFonts w:ascii="Arial" w:hAnsi="Arial" w:cs="Arial"/>
                <w:sz w:val="22"/>
                <w:szCs w:val="22"/>
              </w:rPr>
              <w:t>No AMI</w:t>
            </w:r>
          </w:p>
        </w:tc>
        <w:tc>
          <w:tcPr>
            <w:tcW w:w="1356" w:type="dxa"/>
          </w:tcPr>
          <w:p w14:paraId="5855B280" w14:textId="77777777" w:rsidR="001513B5" w:rsidRPr="001513B5" w:rsidRDefault="001513B5" w:rsidP="001513B5">
            <w:pPr>
              <w:ind w:left="360"/>
              <w:textAlignment w:val="baseline"/>
              <w:rPr>
                <w:rFonts w:ascii="Arial" w:hAnsi="Arial" w:cs="Arial"/>
                <w:sz w:val="22"/>
                <w:szCs w:val="22"/>
              </w:rPr>
            </w:pPr>
            <w:r w:rsidRPr="001513B5">
              <w:rPr>
                <w:rFonts w:ascii="Arial" w:hAnsi="Arial" w:cs="Arial"/>
                <w:sz w:val="22"/>
                <w:szCs w:val="22"/>
              </w:rPr>
              <w:t>87</w:t>
            </w:r>
          </w:p>
        </w:tc>
        <w:tc>
          <w:tcPr>
            <w:tcW w:w="1620" w:type="dxa"/>
          </w:tcPr>
          <w:p w14:paraId="6AADB928" w14:textId="77777777" w:rsidR="001513B5" w:rsidRPr="001513B5" w:rsidRDefault="001513B5" w:rsidP="001513B5">
            <w:pPr>
              <w:ind w:left="360"/>
              <w:textAlignment w:val="baseline"/>
              <w:rPr>
                <w:rFonts w:ascii="Arial" w:hAnsi="Arial" w:cs="Arial"/>
                <w:sz w:val="22"/>
                <w:szCs w:val="22"/>
              </w:rPr>
            </w:pPr>
            <w:r w:rsidRPr="001513B5">
              <w:rPr>
                <w:rFonts w:ascii="Arial" w:hAnsi="Arial" w:cs="Arial"/>
                <w:sz w:val="22"/>
                <w:szCs w:val="22"/>
              </w:rPr>
              <w:t>126</w:t>
            </w:r>
          </w:p>
        </w:tc>
        <w:tc>
          <w:tcPr>
            <w:tcW w:w="1530" w:type="dxa"/>
          </w:tcPr>
          <w:p w14:paraId="25A51983" w14:textId="77777777" w:rsidR="001513B5" w:rsidRPr="001513B5" w:rsidRDefault="001513B5" w:rsidP="001513B5">
            <w:pPr>
              <w:ind w:left="360"/>
              <w:textAlignment w:val="baseline"/>
              <w:rPr>
                <w:rFonts w:ascii="Arial" w:hAnsi="Arial" w:cs="Arial"/>
                <w:sz w:val="22"/>
                <w:szCs w:val="22"/>
              </w:rPr>
            </w:pPr>
            <w:r w:rsidRPr="001513B5">
              <w:rPr>
                <w:rFonts w:ascii="Arial" w:hAnsi="Arial" w:cs="Arial"/>
                <w:sz w:val="22"/>
                <w:szCs w:val="22"/>
              </w:rPr>
              <w:t>213</w:t>
            </w:r>
          </w:p>
        </w:tc>
      </w:tr>
      <w:tr w:rsidR="001513B5" w:rsidRPr="001513B5" w14:paraId="7D4B1F8B" w14:textId="77777777" w:rsidTr="001513B5">
        <w:trPr>
          <w:trHeight w:val="435"/>
          <w:jc w:val="center"/>
        </w:trPr>
        <w:tc>
          <w:tcPr>
            <w:tcW w:w="1329" w:type="dxa"/>
          </w:tcPr>
          <w:p w14:paraId="5CBB31C0" w14:textId="77777777" w:rsidR="001513B5" w:rsidRPr="001513B5" w:rsidRDefault="001513B5" w:rsidP="001513B5">
            <w:pPr>
              <w:ind w:left="360"/>
              <w:textAlignment w:val="baseline"/>
              <w:rPr>
                <w:rFonts w:ascii="Arial" w:hAnsi="Arial" w:cs="Arial"/>
                <w:sz w:val="22"/>
                <w:szCs w:val="22"/>
              </w:rPr>
            </w:pPr>
            <w:r w:rsidRPr="001513B5">
              <w:rPr>
                <w:rFonts w:ascii="Arial" w:hAnsi="Arial" w:cs="Arial"/>
                <w:sz w:val="22"/>
                <w:szCs w:val="22"/>
              </w:rPr>
              <w:t>Total</w:t>
            </w:r>
          </w:p>
        </w:tc>
        <w:tc>
          <w:tcPr>
            <w:tcW w:w="1356" w:type="dxa"/>
          </w:tcPr>
          <w:p w14:paraId="1470774F" w14:textId="77777777" w:rsidR="001513B5" w:rsidRPr="001513B5" w:rsidRDefault="001513B5" w:rsidP="001513B5">
            <w:pPr>
              <w:ind w:left="360"/>
              <w:textAlignment w:val="baseline"/>
              <w:rPr>
                <w:rFonts w:ascii="Arial" w:hAnsi="Arial" w:cs="Arial"/>
                <w:sz w:val="22"/>
                <w:szCs w:val="22"/>
              </w:rPr>
            </w:pPr>
            <w:r w:rsidRPr="001513B5">
              <w:rPr>
                <w:rFonts w:ascii="Arial" w:hAnsi="Arial" w:cs="Arial"/>
                <w:sz w:val="22"/>
                <w:szCs w:val="22"/>
              </w:rPr>
              <w:t>183</w:t>
            </w:r>
          </w:p>
        </w:tc>
        <w:tc>
          <w:tcPr>
            <w:tcW w:w="1620" w:type="dxa"/>
          </w:tcPr>
          <w:p w14:paraId="399DBC09" w14:textId="77777777" w:rsidR="001513B5" w:rsidRPr="001513B5" w:rsidRDefault="001513B5" w:rsidP="001513B5">
            <w:pPr>
              <w:ind w:left="360"/>
              <w:textAlignment w:val="baseline"/>
              <w:rPr>
                <w:rFonts w:ascii="Arial" w:hAnsi="Arial" w:cs="Arial"/>
                <w:sz w:val="22"/>
                <w:szCs w:val="22"/>
              </w:rPr>
            </w:pPr>
            <w:r w:rsidRPr="001513B5">
              <w:rPr>
                <w:rFonts w:ascii="Arial" w:hAnsi="Arial" w:cs="Arial"/>
                <w:sz w:val="22"/>
                <w:szCs w:val="22"/>
              </w:rPr>
              <w:t>243</w:t>
            </w:r>
          </w:p>
        </w:tc>
        <w:tc>
          <w:tcPr>
            <w:tcW w:w="1530" w:type="dxa"/>
          </w:tcPr>
          <w:p w14:paraId="734370CB" w14:textId="77777777" w:rsidR="001513B5" w:rsidRPr="001513B5" w:rsidRDefault="001513B5" w:rsidP="001513B5">
            <w:pPr>
              <w:ind w:left="360"/>
              <w:textAlignment w:val="baseline"/>
              <w:rPr>
                <w:rFonts w:ascii="Arial" w:hAnsi="Arial" w:cs="Arial"/>
                <w:sz w:val="22"/>
                <w:szCs w:val="22"/>
              </w:rPr>
            </w:pPr>
            <w:r w:rsidRPr="001513B5">
              <w:rPr>
                <w:rFonts w:ascii="Arial" w:hAnsi="Arial" w:cs="Arial"/>
                <w:sz w:val="22"/>
                <w:szCs w:val="22"/>
              </w:rPr>
              <w:t>426</w:t>
            </w:r>
          </w:p>
        </w:tc>
      </w:tr>
    </w:tbl>
    <w:p w14:paraId="2C2DEFCE" w14:textId="7303FDB0" w:rsidR="001513B5" w:rsidRDefault="001513B5" w:rsidP="00664153">
      <w:pPr>
        <w:numPr>
          <w:ilvl w:val="0"/>
          <w:numId w:val="16"/>
        </w:numPr>
        <w:spacing w:before="240" w:after="240"/>
        <w:textAlignment w:val="baseline"/>
        <w:rPr>
          <w:rFonts w:ascii="Arial" w:hAnsi="Arial" w:cs="Arial"/>
          <w:sz w:val="22"/>
          <w:szCs w:val="22"/>
        </w:rPr>
      </w:pPr>
      <w:r w:rsidRPr="001513B5">
        <w:rPr>
          <w:rFonts w:ascii="Arial" w:hAnsi="Arial" w:cs="Arial"/>
          <w:sz w:val="22"/>
          <w:szCs w:val="22"/>
        </w:rPr>
        <w:t>In each case, decide whether this is an example of confounding or effect modification</w:t>
      </w:r>
    </w:p>
    <w:p w14:paraId="5EEFE8CF" w14:textId="4F90F2C5" w:rsidR="001513B5" w:rsidRDefault="001513B5" w:rsidP="001513B5">
      <w:pPr>
        <w:pStyle w:val="ListParagraph"/>
        <w:numPr>
          <w:ilvl w:val="1"/>
          <w:numId w:val="16"/>
        </w:numPr>
        <w:spacing w:before="240" w:after="240"/>
        <w:textAlignment w:val="baseline"/>
        <w:rPr>
          <w:rFonts w:ascii="Arial" w:hAnsi="Arial" w:cs="Arial"/>
          <w:sz w:val="22"/>
          <w:szCs w:val="22"/>
        </w:rPr>
      </w:pPr>
      <w:r w:rsidRPr="001513B5">
        <w:rPr>
          <w:rFonts w:ascii="Arial" w:hAnsi="Arial" w:cs="Arial"/>
          <w:sz w:val="22"/>
          <w:szCs w:val="22"/>
        </w:rPr>
        <w:t xml:space="preserve">Two hospitals are compared with respect to the rate death following a </w:t>
      </w:r>
      <w:proofErr w:type="gramStart"/>
      <w:r w:rsidRPr="001513B5">
        <w:rPr>
          <w:rFonts w:ascii="Arial" w:hAnsi="Arial" w:cs="Arial"/>
          <w:sz w:val="22"/>
          <w:szCs w:val="22"/>
        </w:rPr>
        <w:t>particular type of surgery</w:t>
      </w:r>
      <w:proofErr w:type="gramEnd"/>
      <w:r w:rsidRPr="001513B5">
        <w:rPr>
          <w:rFonts w:ascii="Arial" w:hAnsi="Arial" w:cs="Arial"/>
          <w:sz w:val="22"/>
          <w:szCs w:val="22"/>
        </w:rPr>
        <w:t>. Here are the data … is risk group a confounder or effect modifier?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84"/>
        <w:gridCol w:w="1453"/>
        <w:gridCol w:w="1278"/>
      </w:tblGrid>
      <w:tr w:rsidR="009F65A1" w:rsidRPr="009F65A1" w14:paraId="4FA43A2D" w14:textId="77777777" w:rsidTr="009F65A1">
        <w:trPr>
          <w:cantSplit/>
          <w:jc w:val="center"/>
        </w:trPr>
        <w:tc>
          <w:tcPr>
            <w:tcW w:w="1764" w:type="dxa"/>
            <w:gridSpan w:val="2"/>
          </w:tcPr>
          <w:p w14:paraId="4D4B4042" w14:textId="77777777" w:rsidR="009F65A1" w:rsidRPr="009F65A1" w:rsidRDefault="009F65A1" w:rsidP="009F65A1">
            <w:pPr>
              <w:textAlignment w:val="baseline"/>
              <w:rPr>
                <w:rFonts w:ascii="Arial" w:hAnsi="Arial" w:cs="Arial"/>
                <w:b/>
                <w:sz w:val="22"/>
                <w:szCs w:val="22"/>
              </w:rPr>
            </w:pPr>
          </w:p>
        </w:tc>
        <w:tc>
          <w:tcPr>
            <w:tcW w:w="2731" w:type="dxa"/>
            <w:gridSpan w:val="2"/>
          </w:tcPr>
          <w:p w14:paraId="5AECF5F2" w14:textId="77777777" w:rsidR="009F65A1" w:rsidRPr="009F65A1" w:rsidRDefault="009F65A1" w:rsidP="009F65A1">
            <w:pPr>
              <w:jc w:val="center"/>
              <w:textAlignment w:val="baseline"/>
              <w:rPr>
                <w:rFonts w:ascii="Arial" w:hAnsi="Arial" w:cs="Arial"/>
                <w:sz w:val="22"/>
                <w:szCs w:val="22"/>
              </w:rPr>
            </w:pPr>
            <w:r w:rsidRPr="009F65A1">
              <w:rPr>
                <w:rFonts w:ascii="Arial" w:hAnsi="Arial" w:cs="Arial"/>
                <w:sz w:val="22"/>
                <w:szCs w:val="22"/>
              </w:rPr>
              <w:t>Death rate</w:t>
            </w:r>
          </w:p>
        </w:tc>
      </w:tr>
      <w:tr w:rsidR="009F65A1" w:rsidRPr="009F65A1" w14:paraId="38964795" w14:textId="77777777" w:rsidTr="009F65A1">
        <w:trPr>
          <w:cantSplit/>
          <w:jc w:val="center"/>
        </w:trPr>
        <w:tc>
          <w:tcPr>
            <w:tcW w:w="1764" w:type="dxa"/>
            <w:gridSpan w:val="2"/>
          </w:tcPr>
          <w:p w14:paraId="6A58B473" w14:textId="77777777" w:rsidR="009F65A1" w:rsidRPr="009F65A1" w:rsidRDefault="009F65A1" w:rsidP="009F65A1">
            <w:pPr>
              <w:textAlignment w:val="baseline"/>
              <w:rPr>
                <w:rFonts w:ascii="Arial" w:hAnsi="Arial" w:cs="Arial"/>
                <w:sz w:val="22"/>
                <w:szCs w:val="22"/>
              </w:rPr>
            </w:pPr>
            <w:r w:rsidRPr="009F65A1">
              <w:rPr>
                <w:rFonts w:ascii="Arial" w:hAnsi="Arial" w:cs="Arial"/>
                <w:b/>
                <w:sz w:val="22"/>
                <w:szCs w:val="22"/>
              </w:rPr>
              <w:t>High risk</w:t>
            </w:r>
          </w:p>
        </w:tc>
        <w:tc>
          <w:tcPr>
            <w:tcW w:w="2731" w:type="dxa"/>
            <w:gridSpan w:val="2"/>
          </w:tcPr>
          <w:p w14:paraId="680F9364" w14:textId="77777777" w:rsidR="009F65A1" w:rsidRPr="009F65A1" w:rsidRDefault="009F65A1" w:rsidP="009F65A1">
            <w:pPr>
              <w:textAlignment w:val="baseline"/>
              <w:rPr>
                <w:rFonts w:ascii="Arial" w:hAnsi="Arial" w:cs="Arial"/>
                <w:sz w:val="22"/>
                <w:szCs w:val="22"/>
              </w:rPr>
            </w:pPr>
          </w:p>
        </w:tc>
      </w:tr>
      <w:tr w:rsidR="009F65A1" w:rsidRPr="009F65A1" w14:paraId="631E7DCF" w14:textId="77777777" w:rsidTr="009F65A1">
        <w:trPr>
          <w:cantSplit/>
          <w:jc w:val="center"/>
        </w:trPr>
        <w:tc>
          <w:tcPr>
            <w:tcW w:w="1080" w:type="dxa"/>
            <w:vMerge w:val="restart"/>
          </w:tcPr>
          <w:p w14:paraId="7844FA50" w14:textId="77777777" w:rsidR="009F65A1" w:rsidRPr="009F65A1" w:rsidRDefault="009F65A1" w:rsidP="009F65A1">
            <w:pPr>
              <w:textAlignment w:val="baseline"/>
              <w:rPr>
                <w:rFonts w:ascii="Arial" w:hAnsi="Arial" w:cs="Arial"/>
                <w:sz w:val="22"/>
                <w:szCs w:val="22"/>
              </w:rPr>
            </w:pPr>
            <w:r w:rsidRPr="009F65A1">
              <w:rPr>
                <w:rFonts w:ascii="Arial" w:hAnsi="Arial" w:cs="Arial"/>
                <w:sz w:val="22"/>
                <w:szCs w:val="22"/>
              </w:rPr>
              <w:t>Hospital</w:t>
            </w:r>
          </w:p>
        </w:tc>
        <w:tc>
          <w:tcPr>
            <w:tcW w:w="684" w:type="dxa"/>
          </w:tcPr>
          <w:p w14:paraId="0943D171" w14:textId="77777777" w:rsidR="009F65A1" w:rsidRPr="009F65A1" w:rsidRDefault="009F65A1" w:rsidP="009F65A1">
            <w:pPr>
              <w:textAlignment w:val="baseline"/>
              <w:rPr>
                <w:rFonts w:ascii="Arial" w:hAnsi="Arial" w:cs="Arial"/>
                <w:sz w:val="22"/>
                <w:szCs w:val="22"/>
              </w:rPr>
            </w:pPr>
            <w:r w:rsidRPr="009F65A1">
              <w:rPr>
                <w:rFonts w:ascii="Arial" w:hAnsi="Arial" w:cs="Arial"/>
                <w:sz w:val="22"/>
                <w:szCs w:val="22"/>
              </w:rPr>
              <w:t>A</w:t>
            </w:r>
          </w:p>
        </w:tc>
        <w:tc>
          <w:tcPr>
            <w:tcW w:w="1453" w:type="dxa"/>
          </w:tcPr>
          <w:p w14:paraId="09C691A1" w14:textId="77777777" w:rsidR="009F65A1" w:rsidRPr="009F65A1" w:rsidRDefault="009F65A1" w:rsidP="009F65A1">
            <w:pPr>
              <w:textAlignment w:val="baseline"/>
              <w:rPr>
                <w:rFonts w:ascii="Arial" w:hAnsi="Arial" w:cs="Arial"/>
                <w:sz w:val="22"/>
                <w:szCs w:val="22"/>
              </w:rPr>
            </w:pPr>
            <w:r w:rsidRPr="009F65A1">
              <w:rPr>
                <w:rFonts w:ascii="Arial" w:hAnsi="Arial" w:cs="Arial"/>
                <w:sz w:val="22"/>
                <w:szCs w:val="22"/>
              </w:rPr>
              <w:t>57/1500</w:t>
            </w:r>
          </w:p>
        </w:tc>
        <w:tc>
          <w:tcPr>
            <w:tcW w:w="1278" w:type="dxa"/>
          </w:tcPr>
          <w:p w14:paraId="21CD7C19" w14:textId="77777777" w:rsidR="009F65A1" w:rsidRPr="009F65A1" w:rsidRDefault="009F65A1" w:rsidP="009F65A1">
            <w:pPr>
              <w:textAlignment w:val="baseline"/>
              <w:rPr>
                <w:rFonts w:ascii="Arial" w:hAnsi="Arial" w:cs="Arial"/>
                <w:sz w:val="22"/>
                <w:szCs w:val="22"/>
              </w:rPr>
            </w:pPr>
            <w:r w:rsidRPr="009F65A1">
              <w:rPr>
                <w:rFonts w:ascii="Arial" w:hAnsi="Arial" w:cs="Arial"/>
                <w:sz w:val="22"/>
                <w:szCs w:val="22"/>
              </w:rPr>
              <w:t>(3.8%)</w:t>
            </w:r>
          </w:p>
        </w:tc>
      </w:tr>
      <w:tr w:rsidR="009F65A1" w:rsidRPr="009F65A1" w14:paraId="05BB8668" w14:textId="77777777" w:rsidTr="009F65A1">
        <w:trPr>
          <w:cantSplit/>
          <w:jc w:val="center"/>
        </w:trPr>
        <w:tc>
          <w:tcPr>
            <w:tcW w:w="1080" w:type="dxa"/>
            <w:vMerge/>
            <w:tcBorders>
              <w:bottom w:val="single" w:sz="4" w:space="0" w:color="auto"/>
            </w:tcBorders>
          </w:tcPr>
          <w:p w14:paraId="23CD46EB" w14:textId="77777777" w:rsidR="009F65A1" w:rsidRPr="009F65A1" w:rsidRDefault="009F65A1" w:rsidP="009F65A1">
            <w:pPr>
              <w:textAlignment w:val="baseline"/>
              <w:rPr>
                <w:rFonts w:ascii="Arial" w:hAnsi="Arial" w:cs="Arial"/>
                <w:sz w:val="22"/>
                <w:szCs w:val="22"/>
              </w:rPr>
            </w:pPr>
          </w:p>
        </w:tc>
        <w:tc>
          <w:tcPr>
            <w:tcW w:w="684" w:type="dxa"/>
            <w:tcBorders>
              <w:bottom w:val="single" w:sz="4" w:space="0" w:color="auto"/>
            </w:tcBorders>
          </w:tcPr>
          <w:p w14:paraId="15265B3F" w14:textId="77777777" w:rsidR="009F65A1" w:rsidRPr="009F65A1" w:rsidRDefault="009F65A1" w:rsidP="009F65A1">
            <w:pPr>
              <w:textAlignment w:val="baseline"/>
              <w:rPr>
                <w:rFonts w:ascii="Arial" w:hAnsi="Arial" w:cs="Arial"/>
                <w:sz w:val="22"/>
                <w:szCs w:val="22"/>
              </w:rPr>
            </w:pPr>
            <w:r w:rsidRPr="009F65A1">
              <w:rPr>
                <w:rFonts w:ascii="Arial" w:hAnsi="Arial" w:cs="Arial"/>
                <w:sz w:val="22"/>
                <w:szCs w:val="22"/>
              </w:rPr>
              <w:t>B</w:t>
            </w:r>
          </w:p>
        </w:tc>
        <w:tc>
          <w:tcPr>
            <w:tcW w:w="1453" w:type="dxa"/>
            <w:tcBorders>
              <w:bottom w:val="single" w:sz="4" w:space="0" w:color="auto"/>
            </w:tcBorders>
          </w:tcPr>
          <w:p w14:paraId="7B874A5D" w14:textId="77777777" w:rsidR="009F65A1" w:rsidRPr="009F65A1" w:rsidRDefault="009F65A1" w:rsidP="009F65A1">
            <w:pPr>
              <w:textAlignment w:val="baseline"/>
              <w:rPr>
                <w:rFonts w:ascii="Arial" w:hAnsi="Arial" w:cs="Arial"/>
                <w:sz w:val="22"/>
                <w:szCs w:val="22"/>
              </w:rPr>
            </w:pPr>
            <w:r w:rsidRPr="009F65A1">
              <w:rPr>
                <w:rFonts w:ascii="Arial" w:hAnsi="Arial" w:cs="Arial"/>
                <w:sz w:val="22"/>
                <w:szCs w:val="22"/>
              </w:rPr>
              <w:t>8/200</w:t>
            </w:r>
          </w:p>
        </w:tc>
        <w:tc>
          <w:tcPr>
            <w:tcW w:w="1278" w:type="dxa"/>
            <w:tcBorders>
              <w:bottom w:val="single" w:sz="4" w:space="0" w:color="auto"/>
            </w:tcBorders>
          </w:tcPr>
          <w:p w14:paraId="103CC0C2" w14:textId="77777777" w:rsidR="009F65A1" w:rsidRPr="009F65A1" w:rsidRDefault="009F65A1" w:rsidP="009F65A1">
            <w:pPr>
              <w:textAlignment w:val="baseline"/>
              <w:rPr>
                <w:rFonts w:ascii="Arial" w:hAnsi="Arial" w:cs="Arial"/>
                <w:sz w:val="22"/>
                <w:szCs w:val="22"/>
              </w:rPr>
            </w:pPr>
            <w:r w:rsidRPr="009F65A1">
              <w:rPr>
                <w:rFonts w:ascii="Arial" w:hAnsi="Arial" w:cs="Arial"/>
                <w:sz w:val="22"/>
                <w:szCs w:val="22"/>
              </w:rPr>
              <w:t>(4%)</w:t>
            </w:r>
          </w:p>
        </w:tc>
      </w:tr>
      <w:tr w:rsidR="009F65A1" w:rsidRPr="009F65A1" w14:paraId="12A858CD" w14:textId="77777777" w:rsidTr="009F65A1">
        <w:trPr>
          <w:cantSplit/>
          <w:jc w:val="center"/>
        </w:trPr>
        <w:tc>
          <w:tcPr>
            <w:tcW w:w="4495" w:type="dxa"/>
            <w:gridSpan w:val="4"/>
            <w:tcBorders>
              <w:left w:val="nil"/>
              <w:right w:val="nil"/>
            </w:tcBorders>
          </w:tcPr>
          <w:p w14:paraId="061FF28A" w14:textId="77777777" w:rsidR="009F65A1" w:rsidRPr="009F65A1" w:rsidRDefault="009F65A1" w:rsidP="009F65A1">
            <w:pPr>
              <w:textAlignment w:val="baseline"/>
              <w:rPr>
                <w:rFonts w:ascii="Arial" w:hAnsi="Arial" w:cs="Arial"/>
                <w:sz w:val="22"/>
                <w:szCs w:val="22"/>
              </w:rPr>
            </w:pPr>
          </w:p>
        </w:tc>
      </w:tr>
      <w:tr w:rsidR="009F65A1" w:rsidRPr="009F65A1" w14:paraId="1493B956" w14:textId="77777777" w:rsidTr="009F65A1">
        <w:trPr>
          <w:cantSplit/>
          <w:jc w:val="center"/>
        </w:trPr>
        <w:tc>
          <w:tcPr>
            <w:tcW w:w="1764" w:type="dxa"/>
            <w:gridSpan w:val="2"/>
          </w:tcPr>
          <w:p w14:paraId="5F635A95" w14:textId="77777777" w:rsidR="009F65A1" w:rsidRPr="009F65A1" w:rsidRDefault="009F65A1" w:rsidP="009F65A1">
            <w:pPr>
              <w:textAlignment w:val="baseline"/>
              <w:rPr>
                <w:rFonts w:ascii="Arial" w:hAnsi="Arial" w:cs="Arial"/>
                <w:b/>
                <w:sz w:val="22"/>
                <w:szCs w:val="22"/>
              </w:rPr>
            </w:pPr>
            <w:r w:rsidRPr="009F65A1">
              <w:rPr>
                <w:rFonts w:ascii="Arial" w:hAnsi="Arial" w:cs="Arial"/>
                <w:b/>
                <w:sz w:val="22"/>
                <w:szCs w:val="22"/>
              </w:rPr>
              <w:t>Low risk</w:t>
            </w:r>
          </w:p>
        </w:tc>
        <w:tc>
          <w:tcPr>
            <w:tcW w:w="2731" w:type="dxa"/>
            <w:gridSpan w:val="2"/>
          </w:tcPr>
          <w:p w14:paraId="0196E31E" w14:textId="77777777" w:rsidR="009F65A1" w:rsidRPr="009F65A1" w:rsidRDefault="009F65A1" w:rsidP="009F65A1">
            <w:pPr>
              <w:textAlignment w:val="baseline"/>
              <w:rPr>
                <w:rFonts w:ascii="Arial" w:hAnsi="Arial" w:cs="Arial"/>
                <w:sz w:val="22"/>
                <w:szCs w:val="22"/>
              </w:rPr>
            </w:pPr>
          </w:p>
        </w:tc>
      </w:tr>
      <w:tr w:rsidR="009F65A1" w:rsidRPr="009F65A1" w14:paraId="547C43F1" w14:textId="77777777" w:rsidTr="009F65A1">
        <w:trPr>
          <w:cantSplit/>
          <w:jc w:val="center"/>
        </w:trPr>
        <w:tc>
          <w:tcPr>
            <w:tcW w:w="1080" w:type="dxa"/>
            <w:vMerge w:val="restart"/>
          </w:tcPr>
          <w:p w14:paraId="0239DE01" w14:textId="77777777" w:rsidR="009F65A1" w:rsidRPr="009F65A1" w:rsidRDefault="009F65A1" w:rsidP="009F65A1">
            <w:pPr>
              <w:textAlignment w:val="baseline"/>
              <w:rPr>
                <w:rFonts w:ascii="Arial" w:hAnsi="Arial" w:cs="Arial"/>
                <w:sz w:val="22"/>
                <w:szCs w:val="22"/>
              </w:rPr>
            </w:pPr>
            <w:r w:rsidRPr="009F65A1">
              <w:rPr>
                <w:rFonts w:ascii="Arial" w:hAnsi="Arial" w:cs="Arial"/>
                <w:sz w:val="22"/>
                <w:szCs w:val="22"/>
              </w:rPr>
              <w:t>Hospital</w:t>
            </w:r>
          </w:p>
        </w:tc>
        <w:tc>
          <w:tcPr>
            <w:tcW w:w="684" w:type="dxa"/>
          </w:tcPr>
          <w:p w14:paraId="01068F77" w14:textId="77777777" w:rsidR="009F65A1" w:rsidRPr="009F65A1" w:rsidRDefault="009F65A1" w:rsidP="009F65A1">
            <w:pPr>
              <w:textAlignment w:val="baseline"/>
              <w:rPr>
                <w:rFonts w:ascii="Arial" w:hAnsi="Arial" w:cs="Arial"/>
                <w:sz w:val="22"/>
                <w:szCs w:val="22"/>
              </w:rPr>
            </w:pPr>
            <w:r w:rsidRPr="009F65A1">
              <w:rPr>
                <w:rFonts w:ascii="Arial" w:hAnsi="Arial" w:cs="Arial"/>
                <w:sz w:val="22"/>
                <w:szCs w:val="22"/>
              </w:rPr>
              <w:t>A</w:t>
            </w:r>
          </w:p>
        </w:tc>
        <w:tc>
          <w:tcPr>
            <w:tcW w:w="1453" w:type="dxa"/>
          </w:tcPr>
          <w:p w14:paraId="73BA81D0" w14:textId="77777777" w:rsidR="009F65A1" w:rsidRPr="009F65A1" w:rsidRDefault="009F65A1" w:rsidP="009F65A1">
            <w:pPr>
              <w:textAlignment w:val="baseline"/>
              <w:rPr>
                <w:rFonts w:ascii="Arial" w:hAnsi="Arial" w:cs="Arial"/>
                <w:sz w:val="22"/>
                <w:szCs w:val="22"/>
              </w:rPr>
            </w:pPr>
            <w:r w:rsidRPr="009F65A1">
              <w:rPr>
                <w:rFonts w:ascii="Arial" w:hAnsi="Arial" w:cs="Arial"/>
                <w:sz w:val="22"/>
                <w:szCs w:val="22"/>
              </w:rPr>
              <w:t xml:space="preserve">6/600 </w:t>
            </w:r>
          </w:p>
        </w:tc>
        <w:tc>
          <w:tcPr>
            <w:tcW w:w="1278" w:type="dxa"/>
          </w:tcPr>
          <w:p w14:paraId="5512FCE2" w14:textId="77777777" w:rsidR="009F65A1" w:rsidRPr="009F65A1" w:rsidRDefault="009F65A1" w:rsidP="009F65A1">
            <w:pPr>
              <w:textAlignment w:val="baseline"/>
              <w:rPr>
                <w:rFonts w:ascii="Arial" w:hAnsi="Arial" w:cs="Arial"/>
                <w:sz w:val="22"/>
                <w:szCs w:val="22"/>
              </w:rPr>
            </w:pPr>
            <w:r w:rsidRPr="009F65A1">
              <w:rPr>
                <w:rFonts w:ascii="Arial" w:hAnsi="Arial" w:cs="Arial"/>
                <w:sz w:val="22"/>
                <w:szCs w:val="22"/>
              </w:rPr>
              <w:t>(1%)</w:t>
            </w:r>
          </w:p>
        </w:tc>
      </w:tr>
      <w:tr w:rsidR="009F65A1" w:rsidRPr="009F65A1" w14:paraId="3519D71E" w14:textId="77777777" w:rsidTr="009F65A1">
        <w:trPr>
          <w:cantSplit/>
          <w:jc w:val="center"/>
        </w:trPr>
        <w:tc>
          <w:tcPr>
            <w:tcW w:w="1080" w:type="dxa"/>
            <w:vMerge/>
          </w:tcPr>
          <w:p w14:paraId="3E474639" w14:textId="77777777" w:rsidR="009F65A1" w:rsidRPr="009F65A1" w:rsidRDefault="009F65A1" w:rsidP="009F65A1">
            <w:pPr>
              <w:textAlignment w:val="baseline"/>
              <w:rPr>
                <w:rFonts w:ascii="Arial" w:hAnsi="Arial" w:cs="Arial"/>
                <w:sz w:val="22"/>
                <w:szCs w:val="22"/>
              </w:rPr>
            </w:pPr>
          </w:p>
        </w:tc>
        <w:tc>
          <w:tcPr>
            <w:tcW w:w="684" w:type="dxa"/>
          </w:tcPr>
          <w:p w14:paraId="4F5DD219" w14:textId="77777777" w:rsidR="009F65A1" w:rsidRPr="009F65A1" w:rsidRDefault="009F65A1" w:rsidP="009F65A1">
            <w:pPr>
              <w:textAlignment w:val="baseline"/>
              <w:rPr>
                <w:rFonts w:ascii="Arial" w:hAnsi="Arial" w:cs="Arial"/>
                <w:sz w:val="22"/>
                <w:szCs w:val="22"/>
              </w:rPr>
            </w:pPr>
            <w:r w:rsidRPr="009F65A1">
              <w:rPr>
                <w:rFonts w:ascii="Arial" w:hAnsi="Arial" w:cs="Arial"/>
                <w:sz w:val="22"/>
                <w:szCs w:val="22"/>
              </w:rPr>
              <w:t>B</w:t>
            </w:r>
          </w:p>
        </w:tc>
        <w:tc>
          <w:tcPr>
            <w:tcW w:w="1453" w:type="dxa"/>
          </w:tcPr>
          <w:p w14:paraId="5D51D74E" w14:textId="77777777" w:rsidR="009F65A1" w:rsidRPr="009F65A1" w:rsidRDefault="009F65A1" w:rsidP="009F65A1">
            <w:pPr>
              <w:textAlignment w:val="baseline"/>
              <w:rPr>
                <w:rFonts w:ascii="Arial" w:hAnsi="Arial" w:cs="Arial"/>
                <w:sz w:val="22"/>
                <w:szCs w:val="22"/>
              </w:rPr>
            </w:pPr>
            <w:r w:rsidRPr="009F65A1">
              <w:rPr>
                <w:rFonts w:ascii="Arial" w:hAnsi="Arial" w:cs="Arial"/>
                <w:sz w:val="22"/>
                <w:szCs w:val="22"/>
              </w:rPr>
              <w:t xml:space="preserve">8/600 </w:t>
            </w:r>
          </w:p>
        </w:tc>
        <w:tc>
          <w:tcPr>
            <w:tcW w:w="1278" w:type="dxa"/>
          </w:tcPr>
          <w:p w14:paraId="27BDBD74" w14:textId="77777777" w:rsidR="009F65A1" w:rsidRPr="009F65A1" w:rsidRDefault="009F65A1" w:rsidP="009F65A1">
            <w:pPr>
              <w:textAlignment w:val="baseline"/>
              <w:rPr>
                <w:rFonts w:ascii="Arial" w:hAnsi="Arial" w:cs="Arial"/>
                <w:sz w:val="22"/>
                <w:szCs w:val="22"/>
              </w:rPr>
            </w:pPr>
            <w:r w:rsidRPr="009F65A1">
              <w:rPr>
                <w:rFonts w:ascii="Arial" w:hAnsi="Arial" w:cs="Arial"/>
                <w:sz w:val="22"/>
                <w:szCs w:val="22"/>
              </w:rPr>
              <w:t>(1.3%)</w:t>
            </w:r>
          </w:p>
        </w:tc>
      </w:tr>
    </w:tbl>
    <w:p w14:paraId="6A291699" w14:textId="296A8952" w:rsidR="001513B5" w:rsidRDefault="001513B5" w:rsidP="001513B5">
      <w:pPr>
        <w:pStyle w:val="ListParagraph"/>
        <w:numPr>
          <w:ilvl w:val="1"/>
          <w:numId w:val="16"/>
        </w:numPr>
        <w:spacing w:before="240" w:after="240"/>
        <w:textAlignment w:val="baseline"/>
        <w:rPr>
          <w:rFonts w:ascii="Arial" w:hAnsi="Arial" w:cs="Arial"/>
          <w:sz w:val="22"/>
          <w:szCs w:val="22"/>
        </w:rPr>
      </w:pPr>
      <w:r w:rsidRPr="001513B5">
        <w:rPr>
          <w:rFonts w:ascii="Arial" w:hAnsi="Arial" w:cs="Arial"/>
          <w:sz w:val="22"/>
          <w:szCs w:val="22"/>
        </w:rPr>
        <w:t xml:space="preserve">Two hospitals are compared with respect to the rate death following a </w:t>
      </w:r>
      <w:proofErr w:type="gramStart"/>
      <w:r w:rsidRPr="001513B5">
        <w:rPr>
          <w:rFonts w:ascii="Arial" w:hAnsi="Arial" w:cs="Arial"/>
          <w:sz w:val="22"/>
          <w:szCs w:val="22"/>
        </w:rPr>
        <w:t>particular type of surgery</w:t>
      </w:r>
      <w:proofErr w:type="gramEnd"/>
      <w:r w:rsidRPr="001513B5">
        <w:rPr>
          <w:rFonts w:ascii="Arial" w:hAnsi="Arial" w:cs="Arial"/>
          <w:sz w:val="22"/>
          <w:szCs w:val="22"/>
        </w:rPr>
        <w:t>. Here are the data … is risk group a confounder or effect modifier?</w:t>
      </w:r>
    </w:p>
    <w:tbl>
      <w:tblPr>
        <w:tblW w:w="5850" w:type="dxa"/>
        <w:jc w:val="center"/>
        <w:tblLayout w:type="fixed"/>
        <w:tblCellMar>
          <w:left w:w="0" w:type="dxa"/>
          <w:right w:w="0" w:type="dxa"/>
        </w:tblCellMar>
        <w:tblLook w:val="0420" w:firstRow="1" w:lastRow="0" w:firstColumn="0" w:lastColumn="0" w:noHBand="0" w:noVBand="1"/>
      </w:tblPr>
      <w:tblGrid>
        <w:gridCol w:w="1530"/>
        <w:gridCol w:w="1430"/>
        <w:gridCol w:w="1450"/>
        <w:gridCol w:w="1440"/>
      </w:tblGrid>
      <w:tr w:rsidR="009F65A1" w:rsidRPr="009F65A1" w14:paraId="2CBF3187" w14:textId="77777777" w:rsidTr="009F65A1">
        <w:trPr>
          <w:trHeight w:val="421"/>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FAC30F" w14:textId="77777777" w:rsidR="009F65A1" w:rsidRPr="009F65A1" w:rsidRDefault="009F65A1" w:rsidP="009F65A1">
            <w:pPr>
              <w:ind w:left="1080"/>
              <w:textAlignment w:val="baseline"/>
              <w:rPr>
                <w:rFonts w:ascii="Arial" w:hAnsi="Arial" w:cs="Arial"/>
                <w:sz w:val="22"/>
                <w:szCs w:val="22"/>
              </w:rPr>
            </w:pPr>
          </w:p>
        </w:tc>
        <w:tc>
          <w:tcPr>
            <w:tcW w:w="432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19FB02" w14:textId="77777777" w:rsidR="009F65A1" w:rsidRPr="009F65A1" w:rsidRDefault="009F65A1" w:rsidP="009F65A1">
            <w:pPr>
              <w:ind w:left="1080"/>
              <w:textAlignment w:val="baseline"/>
              <w:rPr>
                <w:rFonts w:ascii="Arial" w:hAnsi="Arial" w:cs="Arial"/>
                <w:sz w:val="22"/>
                <w:szCs w:val="22"/>
              </w:rPr>
            </w:pPr>
            <w:r w:rsidRPr="009F65A1">
              <w:rPr>
                <w:rFonts w:ascii="Arial" w:hAnsi="Arial" w:cs="Arial"/>
                <w:sz w:val="22"/>
                <w:szCs w:val="22"/>
              </w:rPr>
              <w:t>Mean HDL</w:t>
            </w:r>
          </w:p>
        </w:tc>
      </w:tr>
      <w:tr w:rsidR="009F65A1" w:rsidRPr="009F65A1" w14:paraId="3EBEF23F" w14:textId="77777777" w:rsidTr="009F65A1">
        <w:trPr>
          <w:trHeight w:val="367"/>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DBCB8E" w14:textId="77777777" w:rsidR="009F65A1" w:rsidRPr="009F65A1" w:rsidRDefault="009F65A1" w:rsidP="009F65A1">
            <w:pPr>
              <w:ind w:left="1080"/>
              <w:jc w:val="center"/>
              <w:textAlignment w:val="baseline"/>
              <w:rPr>
                <w:rFonts w:ascii="Arial" w:hAnsi="Arial" w:cs="Arial"/>
                <w:sz w:val="22"/>
                <w:szCs w:val="22"/>
              </w:rPr>
            </w:pPr>
          </w:p>
        </w:tc>
        <w:tc>
          <w:tcPr>
            <w:tcW w:w="14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1CD350" w14:textId="77777777" w:rsidR="009F65A1" w:rsidRPr="009F65A1" w:rsidRDefault="009F65A1" w:rsidP="009F65A1">
            <w:pPr>
              <w:ind w:left="10"/>
              <w:jc w:val="center"/>
              <w:textAlignment w:val="baseline"/>
              <w:rPr>
                <w:rFonts w:ascii="Arial" w:hAnsi="Arial" w:cs="Arial"/>
                <w:sz w:val="22"/>
                <w:szCs w:val="22"/>
              </w:rPr>
            </w:pPr>
            <w:r w:rsidRPr="009F65A1">
              <w:rPr>
                <w:rFonts w:ascii="Arial" w:hAnsi="Arial" w:cs="Arial"/>
                <w:sz w:val="22"/>
                <w:szCs w:val="22"/>
              </w:rPr>
              <w:t>Women</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E37DE7" w14:textId="77777777" w:rsidR="009F65A1" w:rsidRPr="009F65A1" w:rsidRDefault="009F65A1" w:rsidP="009F65A1">
            <w:pPr>
              <w:ind w:left="50"/>
              <w:jc w:val="center"/>
              <w:textAlignment w:val="baseline"/>
              <w:rPr>
                <w:rFonts w:ascii="Arial" w:hAnsi="Arial" w:cs="Arial"/>
                <w:sz w:val="22"/>
                <w:szCs w:val="22"/>
              </w:rPr>
            </w:pPr>
            <w:r w:rsidRPr="009F65A1">
              <w:rPr>
                <w:rFonts w:ascii="Arial" w:hAnsi="Arial" w:cs="Arial"/>
                <w:sz w:val="22"/>
                <w:szCs w:val="22"/>
              </w:rPr>
              <w:t>Men</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61D897" w14:textId="77777777" w:rsidR="009F65A1" w:rsidRPr="009F65A1" w:rsidRDefault="009F65A1" w:rsidP="009F65A1">
            <w:pPr>
              <w:ind w:left="30" w:hanging="30"/>
              <w:jc w:val="center"/>
              <w:textAlignment w:val="baseline"/>
              <w:rPr>
                <w:rFonts w:ascii="Arial" w:hAnsi="Arial" w:cs="Arial"/>
                <w:sz w:val="22"/>
                <w:szCs w:val="22"/>
              </w:rPr>
            </w:pPr>
            <w:r w:rsidRPr="009F65A1">
              <w:rPr>
                <w:rFonts w:ascii="Arial" w:hAnsi="Arial" w:cs="Arial"/>
                <w:sz w:val="22"/>
                <w:szCs w:val="22"/>
              </w:rPr>
              <w:t>All</w:t>
            </w:r>
          </w:p>
        </w:tc>
      </w:tr>
      <w:tr w:rsidR="009F65A1" w:rsidRPr="009F65A1" w14:paraId="22F3CA5B" w14:textId="77777777" w:rsidTr="009F65A1">
        <w:trPr>
          <w:trHeight w:val="376"/>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60291D" w14:textId="77777777" w:rsidR="009F65A1" w:rsidRPr="009F65A1" w:rsidRDefault="009F65A1" w:rsidP="009F65A1">
            <w:pPr>
              <w:jc w:val="right"/>
              <w:textAlignment w:val="baseline"/>
              <w:rPr>
                <w:rFonts w:ascii="Arial" w:hAnsi="Arial" w:cs="Arial"/>
                <w:sz w:val="22"/>
                <w:szCs w:val="22"/>
              </w:rPr>
            </w:pPr>
            <w:r w:rsidRPr="009F65A1">
              <w:rPr>
                <w:rFonts w:ascii="Arial" w:hAnsi="Arial" w:cs="Arial"/>
                <w:sz w:val="22"/>
                <w:szCs w:val="22"/>
              </w:rPr>
              <w:t>New Drug</w:t>
            </w:r>
          </w:p>
        </w:tc>
        <w:tc>
          <w:tcPr>
            <w:tcW w:w="14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16094B" w14:textId="77777777" w:rsidR="009F65A1" w:rsidRPr="009F65A1" w:rsidRDefault="009F65A1" w:rsidP="009F65A1">
            <w:pPr>
              <w:ind w:left="10"/>
              <w:jc w:val="center"/>
              <w:textAlignment w:val="baseline"/>
              <w:rPr>
                <w:rFonts w:ascii="Arial" w:hAnsi="Arial" w:cs="Arial"/>
                <w:sz w:val="22"/>
                <w:szCs w:val="22"/>
              </w:rPr>
            </w:pPr>
            <w:r w:rsidRPr="009F65A1">
              <w:rPr>
                <w:rFonts w:ascii="Arial" w:hAnsi="Arial" w:cs="Arial"/>
                <w:sz w:val="22"/>
                <w:szCs w:val="22"/>
              </w:rPr>
              <w:t>38.9</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6F27DD" w14:textId="77777777" w:rsidR="009F65A1" w:rsidRPr="009F65A1" w:rsidRDefault="009F65A1" w:rsidP="009F65A1">
            <w:pPr>
              <w:ind w:left="50"/>
              <w:jc w:val="center"/>
              <w:textAlignment w:val="baseline"/>
              <w:rPr>
                <w:rFonts w:ascii="Arial" w:hAnsi="Arial" w:cs="Arial"/>
                <w:sz w:val="22"/>
                <w:szCs w:val="22"/>
              </w:rPr>
            </w:pPr>
            <w:r w:rsidRPr="009F65A1">
              <w:rPr>
                <w:rFonts w:ascii="Arial" w:hAnsi="Arial" w:cs="Arial"/>
                <w:sz w:val="22"/>
                <w:szCs w:val="22"/>
              </w:rPr>
              <w:t>45.2</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5903CD" w14:textId="77777777" w:rsidR="009F65A1" w:rsidRPr="009F65A1" w:rsidRDefault="009F65A1" w:rsidP="009F65A1">
            <w:pPr>
              <w:ind w:left="30" w:hanging="30"/>
              <w:jc w:val="center"/>
              <w:textAlignment w:val="baseline"/>
              <w:rPr>
                <w:rFonts w:ascii="Arial" w:hAnsi="Arial" w:cs="Arial"/>
                <w:sz w:val="22"/>
                <w:szCs w:val="22"/>
              </w:rPr>
            </w:pPr>
            <w:r w:rsidRPr="009F65A1">
              <w:rPr>
                <w:rFonts w:ascii="Arial" w:hAnsi="Arial" w:cs="Arial"/>
                <w:sz w:val="22"/>
                <w:szCs w:val="22"/>
              </w:rPr>
              <w:t>40.2</w:t>
            </w:r>
          </w:p>
        </w:tc>
      </w:tr>
      <w:tr w:rsidR="009F65A1" w:rsidRPr="009F65A1" w14:paraId="225C8997" w14:textId="77777777" w:rsidTr="009F65A1">
        <w:trPr>
          <w:trHeight w:val="349"/>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A6DAB3" w14:textId="77777777" w:rsidR="009F65A1" w:rsidRPr="009F65A1" w:rsidRDefault="009F65A1" w:rsidP="009F65A1">
            <w:pPr>
              <w:jc w:val="right"/>
              <w:textAlignment w:val="baseline"/>
              <w:rPr>
                <w:rFonts w:ascii="Arial" w:hAnsi="Arial" w:cs="Arial"/>
                <w:sz w:val="22"/>
                <w:szCs w:val="22"/>
              </w:rPr>
            </w:pPr>
            <w:r w:rsidRPr="009F65A1">
              <w:rPr>
                <w:rFonts w:ascii="Arial" w:hAnsi="Arial" w:cs="Arial"/>
                <w:sz w:val="22"/>
                <w:szCs w:val="22"/>
              </w:rPr>
              <w:t>Placebo</w:t>
            </w:r>
          </w:p>
        </w:tc>
        <w:tc>
          <w:tcPr>
            <w:tcW w:w="14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20F679" w14:textId="77777777" w:rsidR="009F65A1" w:rsidRPr="009F65A1" w:rsidRDefault="009F65A1" w:rsidP="009F65A1">
            <w:pPr>
              <w:ind w:left="10"/>
              <w:jc w:val="center"/>
              <w:textAlignment w:val="baseline"/>
              <w:rPr>
                <w:rFonts w:ascii="Arial" w:hAnsi="Arial" w:cs="Arial"/>
                <w:sz w:val="22"/>
                <w:szCs w:val="22"/>
              </w:rPr>
            </w:pPr>
            <w:r w:rsidRPr="009F65A1">
              <w:rPr>
                <w:rFonts w:ascii="Arial" w:hAnsi="Arial" w:cs="Arial"/>
                <w:sz w:val="22"/>
                <w:szCs w:val="22"/>
              </w:rPr>
              <w:t>39.2</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9C33BB" w14:textId="77777777" w:rsidR="009F65A1" w:rsidRPr="009F65A1" w:rsidRDefault="009F65A1" w:rsidP="009F65A1">
            <w:pPr>
              <w:ind w:left="50"/>
              <w:jc w:val="center"/>
              <w:textAlignment w:val="baseline"/>
              <w:rPr>
                <w:rFonts w:ascii="Arial" w:hAnsi="Arial" w:cs="Arial"/>
                <w:sz w:val="22"/>
                <w:szCs w:val="22"/>
              </w:rPr>
            </w:pPr>
            <w:r w:rsidRPr="009F65A1">
              <w:rPr>
                <w:rFonts w:ascii="Arial" w:hAnsi="Arial" w:cs="Arial"/>
                <w:sz w:val="22"/>
                <w:szCs w:val="22"/>
              </w:rPr>
              <w:t>39.1</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797A7A" w14:textId="77777777" w:rsidR="009F65A1" w:rsidRPr="009F65A1" w:rsidRDefault="009F65A1" w:rsidP="009F65A1">
            <w:pPr>
              <w:ind w:left="30" w:hanging="30"/>
              <w:jc w:val="center"/>
              <w:textAlignment w:val="baseline"/>
              <w:rPr>
                <w:rFonts w:ascii="Arial" w:hAnsi="Arial" w:cs="Arial"/>
                <w:sz w:val="22"/>
                <w:szCs w:val="22"/>
              </w:rPr>
            </w:pPr>
            <w:r w:rsidRPr="009F65A1">
              <w:rPr>
                <w:rFonts w:ascii="Arial" w:hAnsi="Arial" w:cs="Arial"/>
                <w:sz w:val="22"/>
                <w:szCs w:val="22"/>
              </w:rPr>
              <w:t>39.2</w:t>
            </w:r>
          </w:p>
        </w:tc>
      </w:tr>
    </w:tbl>
    <w:p w14:paraId="7722C63C" w14:textId="77777777" w:rsidR="009F65A1" w:rsidRPr="009F65A1" w:rsidRDefault="009F65A1" w:rsidP="009F65A1">
      <w:pPr>
        <w:ind w:left="1080"/>
        <w:textAlignment w:val="baseline"/>
        <w:rPr>
          <w:rFonts w:ascii="Arial" w:hAnsi="Arial" w:cs="Arial"/>
          <w:sz w:val="22"/>
          <w:szCs w:val="22"/>
        </w:rPr>
      </w:pPr>
    </w:p>
    <w:p w14:paraId="7160A940" w14:textId="3AA75886" w:rsidR="001513B5" w:rsidRDefault="009F65A1" w:rsidP="00911F9E">
      <w:pPr>
        <w:pStyle w:val="ListParagraph"/>
        <w:numPr>
          <w:ilvl w:val="1"/>
          <w:numId w:val="16"/>
        </w:numPr>
        <w:spacing w:after="240"/>
        <w:contextualSpacing w:val="0"/>
        <w:textAlignment w:val="baseline"/>
        <w:rPr>
          <w:rFonts w:ascii="Arial" w:hAnsi="Arial" w:cs="Arial"/>
          <w:sz w:val="22"/>
          <w:szCs w:val="22"/>
        </w:rPr>
      </w:pPr>
      <w:r>
        <w:rPr>
          <w:rFonts w:ascii="Arial" w:hAnsi="Arial" w:cs="Arial"/>
          <w:sz w:val="22"/>
          <w:szCs w:val="22"/>
        </w:rPr>
        <w:t>“</w:t>
      </w:r>
      <w:r w:rsidR="001513B5" w:rsidRPr="001513B5">
        <w:rPr>
          <w:rFonts w:ascii="Arial" w:hAnsi="Arial" w:cs="Arial"/>
          <w:sz w:val="22"/>
          <w:szCs w:val="22"/>
        </w:rPr>
        <w:t>Researchers at the International Agency for Research on Cancer in France found that women infected with both HPV and HSV-2 were nearly three times more likely to get cervical cancer compared to women with only HPV infection.</w:t>
      </w:r>
      <w:r>
        <w:rPr>
          <w:rFonts w:ascii="Arial" w:hAnsi="Arial" w:cs="Arial"/>
          <w:sz w:val="22"/>
          <w:szCs w:val="22"/>
        </w:rPr>
        <w:t>”</w:t>
      </w:r>
      <w:r w:rsidR="001513B5" w:rsidRPr="001513B5">
        <w:rPr>
          <w:rFonts w:ascii="Arial" w:hAnsi="Arial" w:cs="Arial"/>
          <w:sz w:val="22"/>
          <w:szCs w:val="22"/>
        </w:rPr>
        <w:t xml:space="preserve"> Does HSV-2 confound or modify the effect of HPV on cervical cancer?</w:t>
      </w:r>
    </w:p>
    <w:p w14:paraId="3A180B60" w14:textId="28E9B8FD" w:rsidR="001513B5" w:rsidRPr="001513B5" w:rsidRDefault="009F65A1" w:rsidP="001513B5">
      <w:pPr>
        <w:pStyle w:val="ListParagraph"/>
        <w:numPr>
          <w:ilvl w:val="1"/>
          <w:numId w:val="16"/>
        </w:numPr>
        <w:spacing w:before="240" w:after="240"/>
        <w:textAlignment w:val="baseline"/>
        <w:rPr>
          <w:rFonts w:ascii="Arial" w:hAnsi="Arial" w:cs="Arial"/>
          <w:sz w:val="22"/>
          <w:szCs w:val="22"/>
        </w:rPr>
      </w:pPr>
      <w:r>
        <w:rPr>
          <w:rFonts w:ascii="Arial" w:hAnsi="Arial" w:cs="Arial"/>
          <w:sz w:val="22"/>
          <w:szCs w:val="22"/>
        </w:rPr>
        <w:t>“</w:t>
      </w:r>
      <w:r w:rsidR="001513B5" w:rsidRPr="001513B5">
        <w:rPr>
          <w:rFonts w:ascii="Arial" w:hAnsi="Arial" w:cs="Arial"/>
          <w:sz w:val="22"/>
          <w:szCs w:val="22"/>
        </w:rPr>
        <w:t xml:space="preserve">If the mother took antidepressant medication during the first trimester, without accounting for other possible influences, children had roughly twice the risk of having autism. The researchers then compared siblings in families where the mother used antidepressants in one pregnancy but not the other. This helped account for </w:t>
      </w:r>
      <w:proofErr w:type="gramStart"/>
      <w:r w:rsidR="001513B5" w:rsidRPr="001513B5">
        <w:rPr>
          <w:rFonts w:ascii="Arial" w:hAnsi="Arial" w:cs="Arial"/>
          <w:sz w:val="22"/>
          <w:szCs w:val="22"/>
        </w:rPr>
        <w:t>all of</w:t>
      </w:r>
      <w:proofErr w:type="gramEnd"/>
      <w:r w:rsidR="001513B5" w:rsidRPr="001513B5">
        <w:rPr>
          <w:rFonts w:ascii="Arial" w:hAnsi="Arial" w:cs="Arial"/>
          <w:sz w:val="22"/>
          <w:szCs w:val="22"/>
        </w:rPr>
        <w:t xml:space="preserve"> the factors that make siblings similar — their shared genetics and environment. In the sibling matchup, the children had essentially the same risk for autism, ADHD and poor fetal growth whether they were exposed to antidepressants in the womb or not.</w:t>
      </w:r>
      <w:r>
        <w:rPr>
          <w:rFonts w:ascii="Arial" w:hAnsi="Arial" w:cs="Arial"/>
          <w:sz w:val="22"/>
          <w:szCs w:val="22"/>
        </w:rPr>
        <w:t>”</w:t>
      </w:r>
      <w:r w:rsidR="001513B5" w:rsidRPr="001513B5">
        <w:rPr>
          <w:rFonts w:ascii="Arial" w:hAnsi="Arial" w:cs="Arial"/>
          <w:sz w:val="22"/>
          <w:szCs w:val="22"/>
        </w:rPr>
        <w:t xml:space="preserve">  Do genetic factors confound or modify the effect of antidepressants on autism?</w:t>
      </w:r>
    </w:p>
    <w:p w14:paraId="0D2F10E1" w14:textId="444BF907" w:rsidR="001513B5" w:rsidRDefault="001513B5" w:rsidP="00664153">
      <w:pPr>
        <w:numPr>
          <w:ilvl w:val="0"/>
          <w:numId w:val="16"/>
        </w:numPr>
        <w:spacing w:before="240" w:after="240"/>
        <w:textAlignment w:val="baseline"/>
        <w:rPr>
          <w:rFonts w:ascii="Arial" w:hAnsi="Arial" w:cs="Arial"/>
          <w:sz w:val="22"/>
          <w:szCs w:val="22"/>
        </w:rPr>
      </w:pPr>
      <w:r w:rsidRPr="001513B5">
        <w:rPr>
          <w:rFonts w:ascii="Arial" w:hAnsi="Arial" w:cs="Arial"/>
          <w:sz w:val="22"/>
          <w:szCs w:val="22"/>
        </w:rPr>
        <w:lastRenderedPageBreak/>
        <w:t xml:space="preserve">Based on the abundance of specific bacterial genera, the human gut microbiota can be divided into two relatively stable groups (enterotypes) that might play a role in personalized nutrition. We studied these simplified enterotypes as prognostic markers for successful body fat loss on two different diets. A total of 62 participants with increased waist circumference were randomly assigned to receive a New Nordic Diet (NND) high in fiber/wholegrain or an Average Danish Diet (ADD) for 26 weeks. At enrollment, participants were grouped into two discrete enterotypes by their relative abundance of </w:t>
      </w:r>
      <w:proofErr w:type="spellStart"/>
      <w:r w:rsidRPr="001513B5">
        <w:rPr>
          <w:rFonts w:ascii="Arial" w:hAnsi="Arial" w:cs="Arial"/>
          <w:sz w:val="22"/>
          <w:szCs w:val="22"/>
        </w:rPr>
        <w:t>Prevotella</w:t>
      </w:r>
      <w:proofErr w:type="spellEnd"/>
      <w:r w:rsidRPr="001513B5">
        <w:rPr>
          <w:rFonts w:ascii="Arial" w:hAnsi="Arial" w:cs="Arial"/>
          <w:sz w:val="22"/>
          <w:szCs w:val="22"/>
        </w:rPr>
        <w:t xml:space="preserve"> spp. divided by Bacteroides spp. (P/B ratio) obtained by quantitative PCR analysis. Among individuals with high P/B the NND resulted in a 3.15 kg larger body fat loss compared to ADD whereas virtually no difference (0.88 kg) was observed among individuals with low P/B. Consequently, a 2.27 kg difference in responsiveness to the diets were found between the high and low P/B groups. In summary, subjects with high P/B-ratio appeared more susceptible to lose body fat on diets high in fiber and wholegrain than subjects with a low P/B-ratio.</w:t>
      </w:r>
    </w:p>
    <w:p w14:paraId="78AC4222" w14:textId="77777777" w:rsidR="001513B5" w:rsidRPr="001513B5" w:rsidRDefault="001513B5" w:rsidP="001513B5">
      <w:pPr>
        <w:numPr>
          <w:ilvl w:val="1"/>
          <w:numId w:val="16"/>
        </w:numPr>
        <w:spacing w:before="240" w:after="240"/>
        <w:textAlignment w:val="baseline"/>
        <w:rPr>
          <w:rFonts w:ascii="Arial" w:hAnsi="Arial" w:cs="Arial"/>
          <w:sz w:val="22"/>
          <w:szCs w:val="22"/>
        </w:rPr>
      </w:pPr>
      <w:r w:rsidRPr="001513B5">
        <w:rPr>
          <w:rFonts w:ascii="Arial" w:hAnsi="Arial" w:cs="Arial"/>
          <w:sz w:val="22"/>
          <w:szCs w:val="22"/>
        </w:rPr>
        <w:t xml:space="preserve">Which of the following best describes the design of this study? </w:t>
      </w:r>
    </w:p>
    <w:p w14:paraId="0372042C" w14:textId="77777777" w:rsidR="001513B5" w:rsidRPr="001513B5" w:rsidRDefault="001513B5" w:rsidP="001513B5">
      <w:pPr>
        <w:spacing w:before="240" w:after="240"/>
        <w:ind w:left="1080"/>
        <w:textAlignment w:val="baseline"/>
        <w:rPr>
          <w:rFonts w:ascii="Arial" w:hAnsi="Arial" w:cs="Arial"/>
          <w:sz w:val="22"/>
          <w:szCs w:val="22"/>
        </w:rPr>
      </w:pPr>
      <w:r w:rsidRPr="001513B5">
        <w:rPr>
          <w:rFonts w:ascii="Arial" w:hAnsi="Arial" w:cs="Arial"/>
          <w:sz w:val="22"/>
          <w:szCs w:val="22"/>
        </w:rPr>
        <w:tab/>
        <w:t>Cross-sectional survey</w:t>
      </w:r>
    </w:p>
    <w:p w14:paraId="4816BC2A" w14:textId="77777777" w:rsidR="001513B5" w:rsidRPr="001513B5" w:rsidRDefault="001513B5" w:rsidP="001513B5">
      <w:pPr>
        <w:spacing w:before="240" w:after="240"/>
        <w:ind w:left="1080"/>
        <w:textAlignment w:val="baseline"/>
        <w:rPr>
          <w:rFonts w:ascii="Arial" w:hAnsi="Arial" w:cs="Arial"/>
          <w:sz w:val="22"/>
          <w:szCs w:val="22"/>
        </w:rPr>
      </w:pPr>
      <w:r w:rsidRPr="001513B5">
        <w:rPr>
          <w:rFonts w:ascii="Arial" w:hAnsi="Arial" w:cs="Arial"/>
          <w:sz w:val="22"/>
          <w:szCs w:val="22"/>
        </w:rPr>
        <w:tab/>
        <w:t>Case-control study</w:t>
      </w:r>
    </w:p>
    <w:p w14:paraId="2B3D693B" w14:textId="77777777" w:rsidR="001513B5" w:rsidRPr="001513B5" w:rsidRDefault="001513B5" w:rsidP="001513B5">
      <w:pPr>
        <w:spacing w:before="240" w:after="240"/>
        <w:ind w:left="1080"/>
        <w:textAlignment w:val="baseline"/>
        <w:rPr>
          <w:rFonts w:ascii="Arial" w:hAnsi="Arial" w:cs="Arial"/>
          <w:sz w:val="22"/>
          <w:szCs w:val="22"/>
        </w:rPr>
      </w:pPr>
      <w:r w:rsidRPr="001513B5">
        <w:rPr>
          <w:rFonts w:ascii="Arial" w:hAnsi="Arial" w:cs="Arial"/>
          <w:sz w:val="22"/>
          <w:szCs w:val="22"/>
        </w:rPr>
        <w:tab/>
        <w:t>Prospective cohort</w:t>
      </w:r>
    </w:p>
    <w:p w14:paraId="319D4C53" w14:textId="2D8DE543" w:rsidR="001513B5" w:rsidRPr="00616449" w:rsidRDefault="001513B5" w:rsidP="001513B5">
      <w:pPr>
        <w:numPr>
          <w:ilvl w:val="1"/>
          <w:numId w:val="16"/>
        </w:numPr>
        <w:spacing w:before="240" w:after="240"/>
        <w:textAlignment w:val="baseline"/>
        <w:rPr>
          <w:rFonts w:ascii="Arial" w:hAnsi="Arial" w:cs="Arial"/>
          <w:sz w:val="22"/>
          <w:szCs w:val="22"/>
        </w:rPr>
      </w:pPr>
      <w:r w:rsidRPr="001513B5">
        <w:rPr>
          <w:rFonts w:ascii="Arial" w:hAnsi="Arial" w:cs="Arial"/>
          <w:sz w:val="22"/>
          <w:szCs w:val="22"/>
        </w:rPr>
        <w:t>Identify the role of diet, weight loss, and P/B ratio using one of the following terms – Outcome, Exposure, Effect modifier, Confounder</w:t>
      </w:r>
    </w:p>
    <w:sectPr w:rsidR="001513B5" w:rsidRPr="0061644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7197F" w14:textId="77777777" w:rsidR="001945C7" w:rsidRDefault="001945C7">
      <w:r>
        <w:separator/>
      </w:r>
    </w:p>
  </w:endnote>
  <w:endnote w:type="continuationSeparator" w:id="0">
    <w:p w14:paraId="2382EAE4" w14:textId="77777777" w:rsidR="001945C7" w:rsidRDefault="0019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2453" w14:textId="77777777" w:rsidR="000F5C29" w:rsidRDefault="000F5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5EB43" w14:textId="77777777" w:rsidR="000F5C29" w:rsidRDefault="000F5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E893C" w14:textId="77777777" w:rsidR="000F5C29" w:rsidRDefault="000F5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3D77E" w14:textId="77777777" w:rsidR="001945C7" w:rsidRDefault="001945C7">
      <w:r>
        <w:separator/>
      </w:r>
    </w:p>
  </w:footnote>
  <w:footnote w:type="continuationSeparator" w:id="0">
    <w:p w14:paraId="4D6AE809" w14:textId="77777777" w:rsidR="001945C7" w:rsidRDefault="00194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A219" w14:textId="77777777" w:rsidR="000F5C29" w:rsidRDefault="000F5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CA7DC8" w:rsidRDefault="00184297">
    <w:pPr>
      <w:jc w:val="right"/>
    </w:pPr>
    <w:r>
      <w:rPr>
        <w:color w:val="B7B7B7"/>
        <w:sz w:val="20"/>
        <w:szCs w:val="20"/>
      </w:rPr>
      <w:t>GRDSCH540/WI20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B433D" w14:textId="77777777" w:rsidR="000F5C29" w:rsidRDefault="000F5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3F4E"/>
    <w:multiLevelType w:val="multilevel"/>
    <w:tmpl w:val="9BBAC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2639C1"/>
    <w:multiLevelType w:val="multilevel"/>
    <w:tmpl w:val="AF76A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1673DE"/>
    <w:multiLevelType w:val="multilevel"/>
    <w:tmpl w:val="D116D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722D11"/>
    <w:multiLevelType w:val="multilevel"/>
    <w:tmpl w:val="2EDAE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175B98"/>
    <w:multiLevelType w:val="hybridMultilevel"/>
    <w:tmpl w:val="0C6030C6"/>
    <w:lvl w:ilvl="0" w:tplc="B074F09E">
      <w:start w:val="1"/>
      <w:numFmt w:val="lowerLetter"/>
      <w:lvlText w:val="%1."/>
      <w:lvlJc w:val="left"/>
      <w:pPr>
        <w:tabs>
          <w:tab w:val="num" w:pos="720"/>
        </w:tabs>
        <w:ind w:left="720" w:hanging="360"/>
      </w:pPr>
    </w:lvl>
    <w:lvl w:ilvl="1" w:tplc="6FE29FC0" w:tentative="1">
      <w:start w:val="1"/>
      <w:numFmt w:val="decimal"/>
      <w:lvlText w:val="%2."/>
      <w:lvlJc w:val="left"/>
      <w:pPr>
        <w:tabs>
          <w:tab w:val="num" w:pos="1440"/>
        </w:tabs>
        <w:ind w:left="1440" w:hanging="360"/>
      </w:pPr>
    </w:lvl>
    <w:lvl w:ilvl="2" w:tplc="376CB848" w:tentative="1">
      <w:start w:val="1"/>
      <w:numFmt w:val="decimal"/>
      <w:lvlText w:val="%3."/>
      <w:lvlJc w:val="left"/>
      <w:pPr>
        <w:tabs>
          <w:tab w:val="num" w:pos="2160"/>
        </w:tabs>
        <w:ind w:left="2160" w:hanging="360"/>
      </w:pPr>
    </w:lvl>
    <w:lvl w:ilvl="3" w:tplc="22F67936" w:tentative="1">
      <w:start w:val="1"/>
      <w:numFmt w:val="decimal"/>
      <w:lvlText w:val="%4."/>
      <w:lvlJc w:val="left"/>
      <w:pPr>
        <w:tabs>
          <w:tab w:val="num" w:pos="2880"/>
        </w:tabs>
        <w:ind w:left="2880" w:hanging="360"/>
      </w:pPr>
    </w:lvl>
    <w:lvl w:ilvl="4" w:tplc="7CC038AC" w:tentative="1">
      <w:start w:val="1"/>
      <w:numFmt w:val="decimal"/>
      <w:lvlText w:val="%5."/>
      <w:lvlJc w:val="left"/>
      <w:pPr>
        <w:tabs>
          <w:tab w:val="num" w:pos="3600"/>
        </w:tabs>
        <w:ind w:left="3600" w:hanging="360"/>
      </w:pPr>
    </w:lvl>
    <w:lvl w:ilvl="5" w:tplc="9D2E95BC" w:tentative="1">
      <w:start w:val="1"/>
      <w:numFmt w:val="decimal"/>
      <w:lvlText w:val="%6."/>
      <w:lvlJc w:val="left"/>
      <w:pPr>
        <w:tabs>
          <w:tab w:val="num" w:pos="4320"/>
        </w:tabs>
        <w:ind w:left="4320" w:hanging="360"/>
      </w:pPr>
    </w:lvl>
    <w:lvl w:ilvl="6" w:tplc="CE507976" w:tentative="1">
      <w:start w:val="1"/>
      <w:numFmt w:val="decimal"/>
      <w:lvlText w:val="%7."/>
      <w:lvlJc w:val="left"/>
      <w:pPr>
        <w:tabs>
          <w:tab w:val="num" w:pos="5040"/>
        </w:tabs>
        <w:ind w:left="5040" w:hanging="360"/>
      </w:pPr>
    </w:lvl>
    <w:lvl w:ilvl="7" w:tplc="319EF82E" w:tentative="1">
      <w:start w:val="1"/>
      <w:numFmt w:val="decimal"/>
      <w:lvlText w:val="%8."/>
      <w:lvlJc w:val="left"/>
      <w:pPr>
        <w:tabs>
          <w:tab w:val="num" w:pos="5760"/>
        </w:tabs>
        <w:ind w:left="5760" w:hanging="360"/>
      </w:pPr>
    </w:lvl>
    <w:lvl w:ilvl="8" w:tplc="A0D0B216" w:tentative="1">
      <w:start w:val="1"/>
      <w:numFmt w:val="decimal"/>
      <w:lvlText w:val="%9."/>
      <w:lvlJc w:val="left"/>
      <w:pPr>
        <w:tabs>
          <w:tab w:val="num" w:pos="6480"/>
        </w:tabs>
        <w:ind w:left="6480" w:hanging="360"/>
      </w:pPr>
    </w:lvl>
  </w:abstractNum>
  <w:abstractNum w:abstractNumId="5" w15:restartNumberingAfterBreak="0">
    <w:nsid w:val="186D527D"/>
    <w:multiLevelType w:val="multilevel"/>
    <w:tmpl w:val="95402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FB2B69"/>
    <w:multiLevelType w:val="hybridMultilevel"/>
    <w:tmpl w:val="76EE147E"/>
    <w:lvl w:ilvl="0" w:tplc="30B870F2">
      <w:start w:val="1"/>
      <w:numFmt w:val="lowerLetter"/>
      <w:lvlText w:val="%1."/>
      <w:lvlJc w:val="left"/>
      <w:pPr>
        <w:tabs>
          <w:tab w:val="num" w:pos="720"/>
        </w:tabs>
        <w:ind w:left="720" w:hanging="360"/>
      </w:pPr>
    </w:lvl>
    <w:lvl w:ilvl="1" w:tplc="89C00F78" w:tentative="1">
      <w:start w:val="1"/>
      <w:numFmt w:val="decimal"/>
      <w:lvlText w:val="%2."/>
      <w:lvlJc w:val="left"/>
      <w:pPr>
        <w:tabs>
          <w:tab w:val="num" w:pos="1440"/>
        </w:tabs>
        <w:ind w:left="1440" w:hanging="360"/>
      </w:pPr>
    </w:lvl>
    <w:lvl w:ilvl="2" w:tplc="D4763D28" w:tentative="1">
      <w:start w:val="1"/>
      <w:numFmt w:val="decimal"/>
      <w:lvlText w:val="%3."/>
      <w:lvlJc w:val="left"/>
      <w:pPr>
        <w:tabs>
          <w:tab w:val="num" w:pos="2160"/>
        </w:tabs>
        <w:ind w:left="2160" w:hanging="360"/>
      </w:pPr>
    </w:lvl>
    <w:lvl w:ilvl="3" w:tplc="9F806566" w:tentative="1">
      <w:start w:val="1"/>
      <w:numFmt w:val="decimal"/>
      <w:lvlText w:val="%4."/>
      <w:lvlJc w:val="left"/>
      <w:pPr>
        <w:tabs>
          <w:tab w:val="num" w:pos="2880"/>
        </w:tabs>
        <w:ind w:left="2880" w:hanging="360"/>
      </w:pPr>
    </w:lvl>
    <w:lvl w:ilvl="4" w:tplc="7B6C64A2" w:tentative="1">
      <w:start w:val="1"/>
      <w:numFmt w:val="decimal"/>
      <w:lvlText w:val="%5."/>
      <w:lvlJc w:val="left"/>
      <w:pPr>
        <w:tabs>
          <w:tab w:val="num" w:pos="3600"/>
        </w:tabs>
        <w:ind w:left="3600" w:hanging="360"/>
      </w:pPr>
    </w:lvl>
    <w:lvl w:ilvl="5" w:tplc="1944B1FC" w:tentative="1">
      <w:start w:val="1"/>
      <w:numFmt w:val="decimal"/>
      <w:lvlText w:val="%6."/>
      <w:lvlJc w:val="left"/>
      <w:pPr>
        <w:tabs>
          <w:tab w:val="num" w:pos="4320"/>
        </w:tabs>
        <w:ind w:left="4320" w:hanging="360"/>
      </w:pPr>
    </w:lvl>
    <w:lvl w:ilvl="6" w:tplc="7CD6964C" w:tentative="1">
      <w:start w:val="1"/>
      <w:numFmt w:val="decimal"/>
      <w:lvlText w:val="%7."/>
      <w:lvlJc w:val="left"/>
      <w:pPr>
        <w:tabs>
          <w:tab w:val="num" w:pos="5040"/>
        </w:tabs>
        <w:ind w:left="5040" w:hanging="360"/>
      </w:pPr>
    </w:lvl>
    <w:lvl w:ilvl="7" w:tplc="89F85CEA" w:tentative="1">
      <w:start w:val="1"/>
      <w:numFmt w:val="decimal"/>
      <w:lvlText w:val="%8."/>
      <w:lvlJc w:val="left"/>
      <w:pPr>
        <w:tabs>
          <w:tab w:val="num" w:pos="5760"/>
        </w:tabs>
        <w:ind w:left="5760" w:hanging="360"/>
      </w:pPr>
    </w:lvl>
    <w:lvl w:ilvl="8" w:tplc="17100F22" w:tentative="1">
      <w:start w:val="1"/>
      <w:numFmt w:val="decimal"/>
      <w:lvlText w:val="%9."/>
      <w:lvlJc w:val="left"/>
      <w:pPr>
        <w:tabs>
          <w:tab w:val="num" w:pos="6480"/>
        </w:tabs>
        <w:ind w:left="6480" w:hanging="360"/>
      </w:pPr>
    </w:lvl>
  </w:abstractNum>
  <w:abstractNum w:abstractNumId="7" w15:restartNumberingAfterBreak="0">
    <w:nsid w:val="336E4008"/>
    <w:multiLevelType w:val="multilevel"/>
    <w:tmpl w:val="72C0CC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022E7E"/>
    <w:multiLevelType w:val="multilevel"/>
    <w:tmpl w:val="BFA6D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DE4AAE"/>
    <w:multiLevelType w:val="multilevel"/>
    <w:tmpl w:val="6D80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C8420D"/>
    <w:multiLevelType w:val="multilevel"/>
    <w:tmpl w:val="4C327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8D6A55"/>
    <w:multiLevelType w:val="multilevel"/>
    <w:tmpl w:val="82ECFF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16513F"/>
    <w:multiLevelType w:val="hybridMultilevel"/>
    <w:tmpl w:val="40184CE2"/>
    <w:lvl w:ilvl="0" w:tplc="00E0F6C0">
      <w:start w:val="3"/>
      <w:numFmt w:val="lowerLetter"/>
      <w:lvlText w:val="%1."/>
      <w:lvlJc w:val="left"/>
      <w:pPr>
        <w:tabs>
          <w:tab w:val="num" w:pos="720"/>
        </w:tabs>
        <w:ind w:left="720" w:hanging="360"/>
      </w:pPr>
    </w:lvl>
    <w:lvl w:ilvl="1" w:tplc="B3BCDA06" w:tentative="1">
      <w:start w:val="1"/>
      <w:numFmt w:val="decimal"/>
      <w:lvlText w:val="%2."/>
      <w:lvlJc w:val="left"/>
      <w:pPr>
        <w:tabs>
          <w:tab w:val="num" w:pos="1440"/>
        </w:tabs>
        <w:ind w:left="1440" w:hanging="360"/>
      </w:pPr>
    </w:lvl>
    <w:lvl w:ilvl="2" w:tplc="C512D8EC" w:tentative="1">
      <w:start w:val="1"/>
      <w:numFmt w:val="decimal"/>
      <w:lvlText w:val="%3."/>
      <w:lvlJc w:val="left"/>
      <w:pPr>
        <w:tabs>
          <w:tab w:val="num" w:pos="2160"/>
        </w:tabs>
        <w:ind w:left="2160" w:hanging="360"/>
      </w:pPr>
    </w:lvl>
    <w:lvl w:ilvl="3" w:tplc="857A0056" w:tentative="1">
      <w:start w:val="1"/>
      <w:numFmt w:val="decimal"/>
      <w:lvlText w:val="%4."/>
      <w:lvlJc w:val="left"/>
      <w:pPr>
        <w:tabs>
          <w:tab w:val="num" w:pos="2880"/>
        </w:tabs>
        <w:ind w:left="2880" w:hanging="360"/>
      </w:pPr>
    </w:lvl>
    <w:lvl w:ilvl="4" w:tplc="37565FA2" w:tentative="1">
      <w:start w:val="1"/>
      <w:numFmt w:val="decimal"/>
      <w:lvlText w:val="%5."/>
      <w:lvlJc w:val="left"/>
      <w:pPr>
        <w:tabs>
          <w:tab w:val="num" w:pos="3600"/>
        </w:tabs>
        <w:ind w:left="3600" w:hanging="360"/>
      </w:pPr>
    </w:lvl>
    <w:lvl w:ilvl="5" w:tplc="48B00078" w:tentative="1">
      <w:start w:val="1"/>
      <w:numFmt w:val="decimal"/>
      <w:lvlText w:val="%6."/>
      <w:lvlJc w:val="left"/>
      <w:pPr>
        <w:tabs>
          <w:tab w:val="num" w:pos="4320"/>
        </w:tabs>
        <w:ind w:left="4320" w:hanging="360"/>
      </w:pPr>
    </w:lvl>
    <w:lvl w:ilvl="6" w:tplc="7CA65EE6" w:tentative="1">
      <w:start w:val="1"/>
      <w:numFmt w:val="decimal"/>
      <w:lvlText w:val="%7."/>
      <w:lvlJc w:val="left"/>
      <w:pPr>
        <w:tabs>
          <w:tab w:val="num" w:pos="5040"/>
        </w:tabs>
        <w:ind w:left="5040" w:hanging="360"/>
      </w:pPr>
    </w:lvl>
    <w:lvl w:ilvl="7" w:tplc="07AA7D66" w:tentative="1">
      <w:start w:val="1"/>
      <w:numFmt w:val="decimal"/>
      <w:lvlText w:val="%8."/>
      <w:lvlJc w:val="left"/>
      <w:pPr>
        <w:tabs>
          <w:tab w:val="num" w:pos="5760"/>
        </w:tabs>
        <w:ind w:left="5760" w:hanging="360"/>
      </w:pPr>
    </w:lvl>
    <w:lvl w:ilvl="8" w:tplc="11986DB8" w:tentative="1">
      <w:start w:val="1"/>
      <w:numFmt w:val="decimal"/>
      <w:lvlText w:val="%9."/>
      <w:lvlJc w:val="left"/>
      <w:pPr>
        <w:tabs>
          <w:tab w:val="num" w:pos="6480"/>
        </w:tabs>
        <w:ind w:left="6480" w:hanging="360"/>
      </w:pPr>
    </w:lvl>
  </w:abstractNum>
  <w:abstractNum w:abstractNumId="13" w15:restartNumberingAfterBreak="0">
    <w:nsid w:val="73612EB7"/>
    <w:multiLevelType w:val="multilevel"/>
    <w:tmpl w:val="C688E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6C14B4"/>
    <w:multiLevelType w:val="multilevel"/>
    <w:tmpl w:val="FDBA5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85669F"/>
    <w:multiLevelType w:val="multilevel"/>
    <w:tmpl w:val="8160A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E1661EF"/>
    <w:multiLevelType w:val="multilevel"/>
    <w:tmpl w:val="8D2AF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A00656"/>
    <w:multiLevelType w:val="hybridMultilevel"/>
    <w:tmpl w:val="7346AD98"/>
    <w:lvl w:ilvl="0" w:tplc="C32602D2">
      <w:start w:val="2"/>
      <w:numFmt w:val="low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6"/>
  </w:num>
  <w:num w:numId="4">
    <w:abstractNumId w:val="1"/>
  </w:num>
  <w:num w:numId="5">
    <w:abstractNumId w:val="0"/>
  </w:num>
  <w:num w:numId="6">
    <w:abstractNumId w:val="15"/>
  </w:num>
  <w:num w:numId="7">
    <w:abstractNumId w:val="5"/>
  </w:num>
  <w:num w:numId="8">
    <w:abstractNumId w:val="2"/>
  </w:num>
  <w:num w:numId="9">
    <w:abstractNumId w:val="14"/>
    <w:lvlOverride w:ilvl="1">
      <w:lvl w:ilvl="1">
        <w:numFmt w:val="lowerLetter"/>
        <w:lvlText w:val="%2."/>
        <w:lvlJc w:val="left"/>
      </w:lvl>
    </w:lvlOverride>
  </w:num>
  <w:num w:numId="10">
    <w:abstractNumId w:val="9"/>
    <w:lvlOverride w:ilvl="0">
      <w:lvl w:ilvl="0">
        <w:numFmt w:val="lowerLetter"/>
        <w:lvlText w:val="%1."/>
        <w:lvlJc w:val="left"/>
      </w:lvl>
    </w:lvlOverride>
  </w:num>
  <w:num w:numId="11">
    <w:abstractNumId w:val="4"/>
  </w:num>
  <w:num w:numId="12">
    <w:abstractNumId w:val="12"/>
  </w:num>
  <w:num w:numId="13">
    <w:abstractNumId w:val="10"/>
    <w:lvlOverride w:ilvl="0">
      <w:lvl w:ilvl="0">
        <w:numFmt w:val="lowerLetter"/>
        <w:lvlText w:val="%1."/>
        <w:lvlJc w:val="left"/>
      </w:lvl>
    </w:lvlOverride>
  </w:num>
  <w:num w:numId="14">
    <w:abstractNumId w:val="6"/>
  </w:num>
  <w:num w:numId="15">
    <w:abstractNumId w:val="17"/>
  </w:num>
  <w:num w:numId="16">
    <w:abstractNumId w:val="11"/>
  </w:num>
  <w:num w:numId="17">
    <w:abstractNumId w:val="7"/>
    <w:lvlOverride w:ilvl="0">
      <w:lvl w:ilvl="0">
        <w:numFmt w:val="decimal"/>
        <w:lvlText w:val="%1."/>
        <w:lvlJc w:val="left"/>
      </w:lvl>
    </w:lvlOverride>
  </w:num>
  <w:num w:numId="18">
    <w:abstractNumId w:val="1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C8"/>
    <w:rsid w:val="000B430D"/>
    <w:rsid w:val="000B4672"/>
    <w:rsid w:val="000F5C29"/>
    <w:rsid w:val="001513B5"/>
    <w:rsid w:val="00152F4D"/>
    <w:rsid w:val="00184297"/>
    <w:rsid w:val="001945C7"/>
    <w:rsid w:val="001A1861"/>
    <w:rsid w:val="002268DA"/>
    <w:rsid w:val="002507A1"/>
    <w:rsid w:val="00312702"/>
    <w:rsid w:val="00330809"/>
    <w:rsid w:val="00390390"/>
    <w:rsid w:val="003966D3"/>
    <w:rsid w:val="003B22E9"/>
    <w:rsid w:val="003C1A09"/>
    <w:rsid w:val="004475C1"/>
    <w:rsid w:val="0051248D"/>
    <w:rsid w:val="005857DA"/>
    <w:rsid w:val="005B48B5"/>
    <w:rsid w:val="005B5B2D"/>
    <w:rsid w:val="00616449"/>
    <w:rsid w:val="00642AD9"/>
    <w:rsid w:val="00664153"/>
    <w:rsid w:val="006D65EC"/>
    <w:rsid w:val="00733D58"/>
    <w:rsid w:val="007855A4"/>
    <w:rsid w:val="007C1FB4"/>
    <w:rsid w:val="0086508B"/>
    <w:rsid w:val="008664A0"/>
    <w:rsid w:val="008C0EAB"/>
    <w:rsid w:val="00911F9E"/>
    <w:rsid w:val="00936354"/>
    <w:rsid w:val="009801EF"/>
    <w:rsid w:val="00985CC9"/>
    <w:rsid w:val="009D3573"/>
    <w:rsid w:val="009F65A1"/>
    <w:rsid w:val="00A048B2"/>
    <w:rsid w:val="00AB4D8A"/>
    <w:rsid w:val="00B52219"/>
    <w:rsid w:val="00B9401F"/>
    <w:rsid w:val="00C47C48"/>
    <w:rsid w:val="00C62CE8"/>
    <w:rsid w:val="00CA56E7"/>
    <w:rsid w:val="00CA7DC8"/>
    <w:rsid w:val="00CD2ABC"/>
    <w:rsid w:val="00CD2BCC"/>
    <w:rsid w:val="00CE27C1"/>
    <w:rsid w:val="00D37842"/>
    <w:rsid w:val="00D76692"/>
    <w:rsid w:val="00DF5EDC"/>
    <w:rsid w:val="00E95190"/>
    <w:rsid w:val="00F33B90"/>
    <w:rsid w:val="00F8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5DFAA"/>
  <w15:docId w15:val="{3FF820EA-0E9A-4349-9F4C-63BC020E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B2D"/>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F5C29"/>
    <w:pPr>
      <w:tabs>
        <w:tab w:val="center" w:pos="4680"/>
        <w:tab w:val="right" w:pos="9360"/>
      </w:tabs>
    </w:pPr>
  </w:style>
  <w:style w:type="character" w:customStyle="1" w:styleId="HeaderChar">
    <w:name w:val="Header Char"/>
    <w:basedOn w:val="DefaultParagraphFont"/>
    <w:link w:val="Header"/>
    <w:uiPriority w:val="99"/>
    <w:rsid w:val="000F5C29"/>
  </w:style>
  <w:style w:type="paragraph" w:styleId="Footer">
    <w:name w:val="footer"/>
    <w:basedOn w:val="Normal"/>
    <w:link w:val="FooterChar"/>
    <w:uiPriority w:val="99"/>
    <w:unhideWhenUsed/>
    <w:rsid w:val="000F5C29"/>
    <w:pPr>
      <w:tabs>
        <w:tab w:val="center" w:pos="4680"/>
        <w:tab w:val="right" w:pos="9360"/>
      </w:tabs>
    </w:pPr>
  </w:style>
  <w:style w:type="character" w:customStyle="1" w:styleId="FooterChar">
    <w:name w:val="Footer Char"/>
    <w:basedOn w:val="DefaultParagraphFont"/>
    <w:link w:val="Footer"/>
    <w:uiPriority w:val="99"/>
    <w:rsid w:val="000F5C29"/>
  </w:style>
  <w:style w:type="paragraph" w:styleId="BalloonText">
    <w:name w:val="Balloon Text"/>
    <w:basedOn w:val="Normal"/>
    <w:link w:val="BalloonTextChar"/>
    <w:uiPriority w:val="99"/>
    <w:semiHidden/>
    <w:unhideWhenUsed/>
    <w:rsid w:val="0086508B"/>
    <w:rPr>
      <w:sz w:val="18"/>
      <w:szCs w:val="18"/>
    </w:rPr>
  </w:style>
  <w:style w:type="character" w:customStyle="1" w:styleId="BalloonTextChar">
    <w:name w:val="Balloon Text Char"/>
    <w:basedOn w:val="DefaultParagraphFont"/>
    <w:link w:val="BalloonText"/>
    <w:uiPriority w:val="99"/>
    <w:semiHidden/>
    <w:rsid w:val="0086508B"/>
    <w:rPr>
      <w:rFonts w:ascii="Times New Roman" w:hAnsi="Times New Roman" w:cs="Times New Roman"/>
      <w:sz w:val="18"/>
      <w:szCs w:val="18"/>
    </w:rPr>
  </w:style>
  <w:style w:type="table" w:styleId="TableGrid">
    <w:name w:val="Table Grid"/>
    <w:basedOn w:val="TableNormal"/>
    <w:uiPriority w:val="39"/>
    <w:rsid w:val="009363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5190"/>
    <w:pPr>
      <w:spacing w:before="100" w:beforeAutospacing="1" w:after="100" w:afterAutospacing="1"/>
    </w:pPr>
  </w:style>
  <w:style w:type="paragraph" w:styleId="ListParagraph">
    <w:name w:val="List Paragraph"/>
    <w:basedOn w:val="Normal"/>
    <w:uiPriority w:val="34"/>
    <w:qFormat/>
    <w:rsid w:val="00E95190"/>
    <w:pPr>
      <w:ind w:left="720"/>
      <w:contextualSpacing/>
    </w:pPr>
  </w:style>
  <w:style w:type="character" w:customStyle="1" w:styleId="apple-tab-span">
    <w:name w:val="apple-tab-span"/>
    <w:basedOn w:val="DefaultParagraphFont"/>
    <w:rsid w:val="005B5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5583">
      <w:bodyDiv w:val="1"/>
      <w:marLeft w:val="0"/>
      <w:marRight w:val="0"/>
      <w:marTop w:val="0"/>
      <w:marBottom w:val="0"/>
      <w:divBdr>
        <w:top w:val="none" w:sz="0" w:space="0" w:color="auto"/>
        <w:left w:val="none" w:sz="0" w:space="0" w:color="auto"/>
        <w:bottom w:val="none" w:sz="0" w:space="0" w:color="auto"/>
        <w:right w:val="none" w:sz="0" w:space="0" w:color="auto"/>
      </w:divBdr>
    </w:div>
    <w:div w:id="156773087">
      <w:bodyDiv w:val="1"/>
      <w:marLeft w:val="0"/>
      <w:marRight w:val="0"/>
      <w:marTop w:val="0"/>
      <w:marBottom w:val="0"/>
      <w:divBdr>
        <w:top w:val="none" w:sz="0" w:space="0" w:color="auto"/>
        <w:left w:val="none" w:sz="0" w:space="0" w:color="auto"/>
        <w:bottom w:val="none" w:sz="0" w:space="0" w:color="auto"/>
        <w:right w:val="none" w:sz="0" w:space="0" w:color="auto"/>
      </w:divBdr>
    </w:div>
    <w:div w:id="300811847">
      <w:bodyDiv w:val="1"/>
      <w:marLeft w:val="0"/>
      <w:marRight w:val="0"/>
      <w:marTop w:val="0"/>
      <w:marBottom w:val="0"/>
      <w:divBdr>
        <w:top w:val="none" w:sz="0" w:space="0" w:color="auto"/>
        <w:left w:val="none" w:sz="0" w:space="0" w:color="auto"/>
        <w:bottom w:val="none" w:sz="0" w:space="0" w:color="auto"/>
        <w:right w:val="none" w:sz="0" w:space="0" w:color="auto"/>
      </w:divBdr>
    </w:div>
    <w:div w:id="1200624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Hughes</cp:lastModifiedBy>
  <cp:revision>4</cp:revision>
  <dcterms:created xsi:type="dcterms:W3CDTF">2020-07-07T17:15:00Z</dcterms:created>
  <dcterms:modified xsi:type="dcterms:W3CDTF">2020-07-07T17:44:00Z</dcterms:modified>
</cp:coreProperties>
</file>